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0" w:rsidRDefault="000A26C0" w:rsidP="004746A6">
      <w:pPr>
        <w:spacing w:line="240" w:lineRule="auto"/>
        <w:ind w:hanging="14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528270" cy="10348528"/>
            <wp:effectExtent l="0" t="0" r="0" b="0"/>
            <wp:docPr id="1" name="Рисунок 1" descr="C:\Users\Людмила\AppData\Local\Temp\WinScan2PDF_Tmp\2024-01-10_15-51-52_winscan_to_pdf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51-52_winscan_to_pdf_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340" cy="103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6A6" w:rsidRDefault="004746A6" w:rsidP="004746A6">
      <w:pPr>
        <w:tabs>
          <w:tab w:val="left" w:pos="156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4746A6" w:rsidSect="004746A6">
          <w:footerReference w:type="default" r:id="rId9"/>
          <w:pgSz w:w="11906" w:h="16838"/>
          <w:pgMar w:top="0" w:right="567" w:bottom="0" w:left="1418" w:header="624" w:footer="567" w:gutter="0"/>
          <w:cols w:space="708"/>
          <w:titlePg/>
          <w:docGrid w:linePitch="360"/>
        </w:sectPr>
      </w:pPr>
    </w:p>
    <w:p w:rsidR="000560AA" w:rsidRDefault="000560AA" w:rsidP="004746A6">
      <w:pPr>
        <w:tabs>
          <w:tab w:val="left" w:pos="1560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0560AA" w:rsidRDefault="00161E4F" w:rsidP="0099559A">
      <w:pPr>
        <w:tabs>
          <w:tab w:val="left" w:pos="946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стр.</w:t>
      </w:r>
    </w:p>
    <w:p w:rsidR="000560AA" w:rsidRPr="00563056" w:rsidRDefault="000560AA" w:rsidP="00563056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Пояснительная записка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>...................................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>2. Ср</w:t>
      </w:r>
      <w:r>
        <w:rPr>
          <w:rFonts w:ascii="Times New Roman" w:hAnsi="Times New Roman" w:cs="Times New Roman"/>
          <w:sz w:val="28"/>
          <w:szCs w:val="28"/>
          <w:lang w:val="ru-RU"/>
        </w:rPr>
        <w:t>ок реализации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.…………..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проведения аудиторных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…………………...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4422A" w:rsidRPr="0054422A" w:rsidRDefault="0054422A" w:rsidP="0054422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54422A">
        <w:rPr>
          <w:rFonts w:ascii="Times New Roman" w:hAnsi="Times New Roman" w:cs="Times New Roman"/>
          <w:sz w:val="28"/>
          <w:szCs w:val="28"/>
          <w:lang w:val="ru-RU"/>
        </w:rPr>
        <w:t>4. Объем аудиторного времени на реализацию учебного предмета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0560AA" w:rsidRPr="00B94AC0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>. Цель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 xml:space="preserve"> и задачи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14238C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Методы обучения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Материально-технические условия реализации предмета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54422A" w:rsidRDefault="000560AA" w:rsidP="00563056">
      <w:pPr>
        <w:pStyle w:val="a3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Default="000560AA" w:rsidP="00563056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годам обучения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097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14B30" w:rsidRPr="00314B30" w:rsidRDefault="00314B30" w:rsidP="00314B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Первый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097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…..………………………………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Третий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560AA" w:rsidRPr="00C9656E" w:rsidRDefault="000560AA" w:rsidP="00077AEB">
      <w:pPr>
        <w:pStyle w:val="a3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77AEB" w:rsidRDefault="00077AEB" w:rsidP="00077AEB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Требования к уровню подготовки обучающихся </w:t>
      </w:r>
      <w:r w:rsidRPr="00077AEB">
        <w:rPr>
          <w:rFonts w:ascii="Times New Roman" w:hAnsi="Times New Roman" w:cs="Times New Roman"/>
          <w:bCs/>
          <w:sz w:val="28"/>
          <w:szCs w:val="28"/>
          <w:lang w:val="ru-RU"/>
        </w:rPr>
        <w:t>…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77AEB" w:rsidRPr="000130B5" w:rsidRDefault="00077AEB" w:rsidP="00077AEB">
      <w:pPr>
        <w:pStyle w:val="a3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Формы и методы контроля, система оценок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Аттестация: цели, виды, 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орма, содержание 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Критерии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………………………………………………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0130B5" w:rsidRDefault="000560AA" w:rsidP="00563056">
      <w:pPr>
        <w:pStyle w:val="a3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Методическое обеспечение образовательного процесса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0560AA" w:rsidRPr="00E11B05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педа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гогическим работникам </w:t>
      </w:r>
      <w:r w:rsidR="00077A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54422A" w:rsidRDefault="000560AA" w:rsidP="00077AEB">
      <w:pPr>
        <w:pStyle w:val="a3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077AEB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Списки 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методической литературы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средств обучения  </w:t>
      </w:r>
      <w:r w:rsidR="00A57B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>1. Список методической литературы 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2. Список учебной литературы </w:t>
      </w:r>
      <w:r w:rsidR="00077AEB" w:rsidRPr="00C81EBF">
        <w:rPr>
          <w:rFonts w:ascii="Times New Roman" w:hAnsi="Times New Roman" w:cs="Times New Roman"/>
          <w:sz w:val="28"/>
          <w:szCs w:val="28"/>
          <w:lang w:val="ru-RU"/>
        </w:rPr>
        <w:t>для учащихся …</w:t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1B68"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3. Список иллюстративного материала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4. Видеофильмы и видеоспектакли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………………………………..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5. Мультипликационные фильмы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6. Аудиозаписи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7. Мультимедийные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077AEB" w:rsidRPr="00C81EBF" w:rsidRDefault="00077AEB" w:rsidP="00C81EBF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0AA" w:rsidRPr="00ED7009" w:rsidRDefault="000560AA" w:rsidP="00ED7009">
      <w:pPr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560AA" w:rsidRPr="003A2CB3" w:rsidRDefault="00314B30" w:rsidP="00314B30">
      <w:pPr>
        <w:pStyle w:val="1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sz w:val="28"/>
          <w:szCs w:val="28"/>
          <w:lang w:val="ru-RU"/>
        </w:rPr>
        <w:br w:type="page"/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</w:rPr>
        <w:lastRenderedPageBreak/>
        <w:t>I</w:t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ПОЯСНИТЕЛЬНАЯ ЗАПИСКА</w:t>
      </w:r>
    </w:p>
    <w:p w:rsidR="00314B30" w:rsidRPr="003A2CB3" w:rsidRDefault="00314B30" w:rsidP="0019733E">
      <w:pPr>
        <w:pStyle w:val="12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19733E" w:rsidP="0019733E">
      <w:pPr>
        <w:pStyle w:val="12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Общая характеристика предмета</w:t>
      </w:r>
    </w:p>
    <w:p w:rsidR="0019733E" w:rsidRPr="003A2CB3" w:rsidRDefault="0019733E" w:rsidP="00ED7009">
      <w:pPr>
        <w:pStyle w:val="1d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«Слушание музыки» разработана на основе «Рекомендаций по организации образовательной и методической деятельности </w:t>
      </w:r>
      <w:r w:rsidR="000130B5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При разработке программы «</w:t>
      </w:r>
      <w:r w:rsidR="009979EF" w:rsidRPr="003A2CB3">
        <w:rPr>
          <w:rFonts w:ascii="Times New Roman" w:hAnsi="Times New Roman" w:cs="Times New Roman"/>
          <w:sz w:val="26"/>
          <w:szCs w:val="26"/>
        </w:rPr>
        <w:t>Слушание музыки</w:t>
      </w:r>
      <w:r w:rsidRPr="003A2CB3">
        <w:rPr>
          <w:rFonts w:ascii="Times New Roman" w:hAnsi="Times New Roman" w:cs="Times New Roman"/>
          <w:sz w:val="26"/>
          <w:szCs w:val="26"/>
        </w:rPr>
        <w:t>» учитывались примерны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79EF" w:rsidRPr="003A2CB3">
        <w:rPr>
          <w:rFonts w:ascii="Times New Roman" w:hAnsi="Times New Roman" w:cs="Times New Roman"/>
          <w:sz w:val="26"/>
          <w:szCs w:val="26"/>
        </w:rPr>
        <w:t>ы</w:t>
      </w:r>
      <w:r w:rsidRPr="003A2CB3">
        <w:rPr>
          <w:rFonts w:ascii="Times New Roman" w:hAnsi="Times New Roman" w:cs="Times New Roman"/>
          <w:sz w:val="26"/>
          <w:szCs w:val="26"/>
        </w:rPr>
        <w:t xml:space="preserve"> для ДМШ и музыкальных отделений ДШИ, рекомендованны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Всесоюзным методическим кабинетом по учебным заведениям искусств и культуры (М.,1991) и  научно-методическим центром по художественному образованию (М., 2006).</w:t>
      </w:r>
    </w:p>
    <w:p w:rsidR="000560AA" w:rsidRPr="003A2CB3" w:rsidRDefault="0019733E" w:rsidP="009979EF">
      <w:pPr>
        <w:pStyle w:val="1d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>П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3A2CB3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является составной частью дополнительн</w:t>
      </w:r>
      <w:r w:rsidR="009979EF" w:rsidRPr="003A2CB3">
        <w:rPr>
          <w:rFonts w:ascii="Times New Roman" w:hAnsi="Times New Roman" w:cs="Times New Roman"/>
          <w:sz w:val="26"/>
          <w:szCs w:val="26"/>
        </w:rPr>
        <w:t>ых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9979EF" w:rsidRPr="003A2CB3">
        <w:rPr>
          <w:rFonts w:ascii="Times New Roman" w:hAnsi="Times New Roman" w:cs="Times New Roman"/>
          <w:sz w:val="26"/>
          <w:szCs w:val="26"/>
        </w:rPr>
        <w:t>их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Pr="003A2CB3">
        <w:rPr>
          <w:rFonts w:ascii="Times New Roman" w:hAnsi="Times New Roman" w:cs="Times New Roman"/>
          <w:sz w:val="26"/>
          <w:szCs w:val="26"/>
        </w:rPr>
        <w:t xml:space="preserve">в области искусств </w:t>
      </w:r>
      <w:r w:rsidR="000560AA" w:rsidRPr="003A2CB3">
        <w:rPr>
          <w:rFonts w:ascii="Times New Roman" w:hAnsi="Times New Roman" w:cs="Times New Roman"/>
          <w:sz w:val="26"/>
          <w:szCs w:val="26"/>
        </w:rPr>
        <w:t>(</w:t>
      </w:r>
      <w:r w:rsidRPr="003A2CB3">
        <w:rPr>
          <w:rFonts w:ascii="Times New Roman" w:hAnsi="Times New Roman" w:cs="Times New Roman"/>
          <w:sz w:val="26"/>
          <w:szCs w:val="26"/>
        </w:rPr>
        <w:t xml:space="preserve">далее по тексту –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) «Инструмента</w:t>
      </w:r>
      <w:r w:rsidR="00161E4F" w:rsidRPr="003A2CB3">
        <w:rPr>
          <w:rFonts w:ascii="Times New Roman" w:hAnsi="Times New Roman" w:cs="Times New Roman"/>
          <w:sz w:val="26"/>
          <w:szCs w:val="26"/>
        </w:rPr>
        <w:t>льное исполнительство»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и «Вокальное исполнительство» на 7(8) лет обучения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="00B350A4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</w:t>
      </w:r>
      <w:r w:rsidR="00161E4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sz w:val="26"/>
          <w:szCs w:val="26"/>
        </w:rPr>
        <w:t>и овладения навыками  восприятия музыкальных произведений, приобретение детьми опыта творческого взаимодействия в коллективе.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находится в непосредственной связи с другими учебными предметами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, такими, как «Сольфеджио», «Музыкальная литература»</w:t>
      </w:r>
      <w:r w:rsidR="009979EF" w:rsidRPr="003A2CB3">
        <w:rPr>
          <w:rFonts w:ascii="Times New Roman" w:hAnsi="Times New Roman" w:cs="Times New Roman"/>
          <w:sz w:val="26"/>
          <w:szCs w:val="26"/>
        </w:rPr>
        <w:t>,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и  занимает важное место в системе обучения детей. Этот предмет  является базов</w:t>
      </w:r>
      <w:r w:rsidR="009979EF" w:rsidRPr="003A2CB3">
        <w:rPr>
          <w:rFonts w:ascii="Times New Roman" w:hAnsi="Times New Roman" w:cs="Times New Roman"/>
          <w:sz w:val="26"/>
          <w:szCs w:val="26"/>
        </w:rPr>
        <w:t>ым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для последующего изучения предметов в области теории и истории музыки, а также необходимым условием  освоени</w:t>
      </w:r>
      <w:r w:rsidR="009979EF" w:rsidRPr="003A2CB3">
        <w:rPr>
          <w:rFonts w:ascii="Times New Roman" w:hAnsi="Times New Roman" w:cs="Times New Roman"/>
          <w:sz w:val="26"/>
          <w:szCs w:val="26"/>
        </w:rPr>
        <w:t>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учебных предметов в области музыкального исполнительства. </w:t>
      </w:r>
    </w:p>
    <w:p w:rsidR="000560AA" w:rsidRPr="00A9645B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Body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2. Срок реализации учебного предмета </w:t>
      </w:r>
      <w:r w:rsidR="00B350A4"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«Слушание музыки»</w:t>
      </w:r>
    </w:p>
    <w:p w:rsidR="000560AA" w:rsidRPr="003A2CB3" w:rsidRDefault="000560AA" w:rsidP="00ED7009">
      <w:pPr>
        <w:pStyle w:val="Body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Срок реализации предмета </w:t>
      </w:r>
      <w:r w:rsidR="009B3A20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для детей, поступивших в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ДШИ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1 класс в возрасте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7-9 лет и обучающихся по 7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(8)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-летн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им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15646">
        <w:rPr>
          <w:rFonts w:ascii="Times New Roman" w:hAnsi="Times New Roman" w:cs="Times New Roman"/>
          <w:color w:val="auto"/>
          <w:sz w:val="26"/>
          <w:szCs w:val="26"/>
          <w:lang w:val="ru-RU"/>
        </w:rPr>
        <w:t>ДОП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«Инструментальное исполнительство» и «Вокальное исполнительство»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составляет 3 года.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3.Форма проведения аудиторных занятий</w:t>
      </w:r>
    </w:p>
    <w:p w:rsidR="000560AA" w:rsidRPr="003A2CB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учебного плана по предмету </w:t>
      </w:r>
      <w:r w:rsidR="00B350A4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проводится в форме групповых занятий численностью от 3 до 10 человек.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3A2CB3" w:rsidRPr="003A2CB3" w:rsidRDefault="003A2CB3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4. Объем аудиторного времени на реализацию учебного предмета</w:t>
      </w:r>
    </w:p>
    <w:p w:rsidR="003A2CB3" w:rsidRPr="00A9645B" w:rsidRDefault="003A2CB3" w:rsidP="00A9645B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645B">
        <w:rPr>
          <w:rFonts w:ascii="Times New Roman" w:hAnsi="Times New Roman" w:cs="Times New Roman"/>
          <w:sz w:val="26"/>
          <w:szCs w:val="26"/>
          <w:lang w:val="ru-RU"/>
        </w:rPr>
        <w:t>По учебному плану на реализацию учебного предмета «</w:t>
      </w:r>
      <w:r w:rsidR="00297F81">
        <w:rPr>
          <w:rFonts w:ascii="Times New Roman" w:hAnsi="Times New Roman" w:cs="Times New Roman"/>
          <w:sz w:val="26"/>
          <w:szCs w:val="26"/>
          <w:lang w:val="ru-RU"/>
        </w:rPr>
        <w:t>Слушание</w:t>
      </w: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 музыки» в рамках </w:t>
      </w:r>
      <w:r w:rsidR="00B15646">
        <w:rPr>
          <w:rFonts w:ascii="Times New Roman" w:hAnsi="Times New Roman" w:cs="Times New Roman"/>
          <w:sz w:val="26"/>
          <w:szCs w:val="26"/>
          <w:lang w:val="ru-RU"/>
        </w:rPr>
        <w:t>ДОП</w:t>
      </w: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 следующий объем времени: </w:t>
      </w:r>
    </w:p>
    <w:p w:rsidR="003A2CB3" w:rsidRDefault="003A2CB3" w:rsidP="003A2CB3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12"/>
          <w:szCs w:val="1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30"/>
        <w:gridCol w:w="561"/>
        <w:gridCol w:w="59"/>
        <w:gridCol w:w="532"/>
        <w:gridCol w:w="88"/>
        <w:gridCol w:w="502"/>
        <w:gridCol w:w="118"/>
        <w:gridCol w:w="473"/>
        <w:gridCol w:w="147"/>
        <w:gridCol w:w="444"/>
        <w:gridCol w:w="176"/>
        <w:gridCol w:w="532"/>
        <w:gridCol w:w="88"/>
        <w:gridCol w:w="621"/>
      </w:tblGrid>
      <w:tr w:rsidR="00A9645B" w:rsidRPr="004746A6" w:rsidTr="00297F81">
        <w:tc>
          <w:tcPr>
            <w:tcW w:w="4928" w:type="dxa"/>
            <w:vMerge w:val="restart"/>
          </w:tcPr>
          <w:p w:rsidR="00A9645B" w:rsidRDefault="00A9645B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B15646">
              <w:rPr>
                <w:rFonts w:ascii="Times New Roman" w:hAnsi="Times New Roman" w:cs="Times New Roman"/>
                <w:lang w:val="ru-RU"/>
              </w:rPr>
              <w:t>ДОП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A2CB3">
              <w:rPr>
                <w:rFonts w:ascii="Times New Roman" w:hAnsi="Times New Roman" w:cs="Times New Roman"/>
                <w:lang w:val="ru-RU"/>
              </w:rPr>
              <w:t>на 7(8) лет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A9645B" w:rsidRPr="00A9645B" w:rsidRDefault="00A9645B" w:rsidP="00A9645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 классы</w:t>
            </w:r>
          </w:p>
        </w:tc>
        <w:tc>
          <w:tcPr>
            <w:tcW w:w="4961" w:type="dxa"/>
            <w:gridSpan w:val="15"/>
            <w:vAlign w:val="center"/>
          </w:tcPr>
          <w:p w:rsidR="00A9645B" w:rsidRPr="00A9645B" w:rsidRDefault="00A9645B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Количество часов в неделю по классам </w:t>
            </w:r>
          </w:p>
        </w:tc>
      </w:tr>
      <w:tr w:rsidR="00A9645B" w:rsidRPr="003A2CB3" w:rsidTr="00297F81">
        <w:tc>
          <w:tcPr>
            <w:tcW w:w="4928" w:type="dxa"/>
            <w:vMerge/>
          </w:tcPr>
          <w:p w:rsidR="00A9645B" w:rsidRPr="003A2CB3" w:rsidRDefault="00A9645B" w:rsidP="00A964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8</w:t>
            </w:r>
          </w:p>
        </w:tc>
      </w:tr>
      <w:tr w:rsidR="00297F81" w:rsidRPr="003A2CB3" w:rsidTr="00297F81"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«Инструментальное исполнительство»  </w:t>
            </w:r>
          </w:p>
        </w:tc>
        <w:tc>
          <w:tcPr>
            <w:tcW w:w="590" w:type="dxa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297F81" w:rsidRPr="00297F81" w:rsidTr="00297F81">
        <w:trPr>
          <w:trHeight w:val="182"/>
        </w:trPr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Количество учебных недель в учебном году</w:t>
            </w:r>
          </w:p>
        </w:tc>
        <w:tc>
          <w:tcPr>
            <w:tcW w:w="590" w:type="dxa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91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1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F81" w:rsidRPr="00A9645B" w:rsidTr="00297F81"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297F81" w:rsidRPr="00A9645B" w:rsidTr="00297F81"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Вок</w:t>
            </w:r>
            <w:r w:rsidRPr="00A9645B">
              <w:rPr>
                <w:rFonts w:ascii="Times New Roman" w:hAnsi="Times New Roman" w:cs="Times New Roman"/>
                <w:lang w:val="ru-RU"/>
              </w:rPr>
              <w:t>альное исполнительство»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1" w:type="dxa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297F81" w:rsidRPr="00297F81" w:rsidTr="00297F81">
        <w:trPr>
          <w:trHeight w:val="182"/>
        </w:trPr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Количество учебных недель в учебном году</w:t>
            </w:r>
          </w:p>
        </w:tc>
        <w:tc>
          <w:tcPr>
            <w:tcW w:w="590" w:type="dxa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91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1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7F81" w:rsidRPr="00297F81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F81" w:rsidRPr="00A9645B" w:rsidTr="00297F81">
        <w:trPr>
          <w:trHeight w:val="231"/>
        </w:trPr>
        <w:tc>
          <w:tcPr>
            <w:tcW w:w="4928" w:type="dxa"/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  <w:tcBorders>
              <w:bottom w:val="single" w:sz="4" w:space="0" w:color="000000"/>
            </w:tcBorders>
          </w:tcPr>
          <w:p w:rsidR="00297F81" w:rsidRPr="00A9645B" w:rsidRDefault="00297F81" w:rsidP="00297F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</w:tbl>
    <w:p w:rsidR="00161E4F" w:rsidRPr="00A9645B" w:rsidRDefault="00161E4F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560AA" w:rsidRPr="003A2CB3" w:rsidRDefault="00A9645B" w:rsidP="00ED70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 Цель и задачи учебного предмета</w:t>
      </w:r>
    </w:p>
    <w:p w:rsidR="000560AA" w:rsidRPr="003A2CB3" w:rsidRDefault="000560AA" w:rsidP="009979EF">
      <w:pPr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воспитание культуры слушания и восприятия музыки на основе формирования представле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ний о музыке как виде искусства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Задачи: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знакомство с широким кругом музыкальных произведений  и формирование навыков восприятия образной музыкальной речи;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накопление слухового опыта, определенного круга интонаций и развитие музыкального мышления;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одного из важных эстетических чувств - синестезии (особой способности человека к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межсенсорному восприятию);</w:t>
      </w:r>
    </w:p>
    <w:p w:rsidR="00003E5B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ассоциативно-образного мышления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03E5B" w:rsidRPr="003A2CB3" w:rsidRDefault="00003E5B" w:rsidP="00003E5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интереса к классической музыке.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Результат освоения программы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161E4F" w:rsidRPr="00A9645B" w:rsidRDefault="00161E4F" w:rsidP="00ED7009">
      <w:pPr>
        <w:pStyle w:val="1e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ED7009">
      <w:pPr>
        <w:pStyle w:val="1e"/>
        <w:ind w:firstLine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Особенности структуры программы </w:t>
      </w:r>
    </w:p>
    <w:p w:rsidR="000560AA" w:rsidRPr="003A2CB3" w:rsidRDefault="000560AA" w:rsidP="00ED7009">
      <w:pPr>
        <w:pStyle w:val="1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0560AA" w:rsidRPr="003A2CB3" w:rsidRDefault="000560AA" w:rsidP="00ED7009">
      <w:pPr>
        <w:pStyle w:val="52"/>
        <w:shd w:val="clear" w:color="auto" w:fill="auto"/>
        <w:spacing w:before="0" w:line="240" w:lineRule="auto"/>
        <w:ind w:right="20"/>
        <w:jc w:val="both"/>
        <w:rPr>
          <w:i w:val="0"/>
          <w:iCs w:val="0"/>
          <w:sz w:val="26"/>
          <w:szCs w:val="26"/>
          <w:lang w:val="ru-RU"/>
        </w:rPr>
      </w:pPr>
      <w:r w:rsidRPr="003A2CB3">
        <w:rPr>
          <w:b/>
          <w:bCs/>
          <w:i w:val="0"/>
          <w:iCs w:val="0"/>
          <w:sz w:val="26"/>
          <w:szCs w:val="26"/>
          <w:lang w:val="ru-RU"/>
        </w:rPr>
        <w:t>Первый год</w:t>
      </w:r>
      <w:r w:rsidRPr="003A2CB3">
        <w:rPr>
          <w:i w:val="0"/>
          <w:iCs w:val="0"/>
          <w:sz w:val="26"/>
          <w:szCs w:val="26"/>
          <w:lang w:val="ru-RU"/>
        </w:rPr>
        <w:t xml:space="preserve"> обучения посвящен способам пока</w:t>
      </w:r>
      <w:r w:rsidRPr="003A2CB3">
        <w:rPr>
          <w:i w:val="0"/>
          <w:iCs w:val="0"/>
          <w:sz w:val="26"/>
          <w:szCs w:val="26"/>
          <w:lang w:val="ru-RU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0560AA" w:rsidRPr="003A2CB3" w:rsidRDefault="000560AA" w:rsidP="00ED7009">
      <w:pPr>
        <w:pStyle w:val="41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7"/>
          <w:b/>
          <w:bCs/>
          <w:i w:val="0"/>
          <w:iCs w:val="0"/>
          <w:sz w:val="26"/>
          <w:szCs w:val="26"/>
        </w:rPr>
        <w:t>Второй год</w:t>
      </w:r>
      <w:r w:rsidRPr="003A2CB3">
        <w:rPr>
          <w:rStyle w:val="a7"/>
          <w:i w:val="0"/>
          <w:iCs w:val="0"/>
          <w:sz w:val="26"/>
          <w:szCs w:val="26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0560AA" w:rsidRPr="003A2CB3" w:rsidRDefault="000560AA" w:rsidP="00ED7009">
      <w:pPr>
        <w:pStyle w:val="41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7"/>
          <w:b/>
          <w:bCs/>
          <w:i w:val="0"/>
          <w:iCs w:val="0"/>
          <w:sz w:val="26"/>
          <w:szCs w:val="26"/>
        </w:rPr>
        <w:t>На третьем году</w:t>
      </w:r>
      <w:r w:rsidRPr="003A2CB3">
        <w:rPr>
          <w:rStyle w:val="a7"/>
          <w:i w:val="0"/>
          <w:iCs w:val="0"/>
          <w:sz w:val="26"/>
          <w:szCs w:val="26"/>
        </w:rPr>
        <w:t xml:space="preserve"> обучения решается задача восприятия художественного целого.</w:t>
      </w:r>
      <w:r w:rsidR="00003E5B" w:rsidRPr="003A2CB3">
        <w:rPr>
          <w:rStyle w:val="a7"/>
          <w:i w:val="0"/>
          <w:iCs w:val="0"/>
          <w:sz w:val="26"/>
          <w:szCs w:val="26"/>
        </w:rPr>
        <w:t xml:space="preserve"> </w:t>
      </w:r>
      <w:r w:rsidRPr="003A2CB3">
        <w:rPr>
          <w:sz w:val="26"/>
          <w:szCs w:val="26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</w:t>
      </w:r>
      <w:r w:rsidRPr="003A2CB3">
        <w:rPr>
          <w:rStyle w:val="19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</w:t>
      </w:r>
      <w:r w:rsidRPr="003A2CB3">
        <w:rPr>
          <w:sz w:val="26"/>
          <w:szCs w:val="26"/>
          <w:lang w:val="ru-RU"/>
        </w:rPr>
        <w:t xml:space="preserve"> форму- как результат развития ин</w:t>
      </w:r>
      <w:r w:rsidRPr="003A2CB3">
        <w:rPr>
          <w:sz w:val="26"/>
          <w:szCs w:val="26"/>
          <w:lang w:val="ru-RU"/>
        </w:rPr>
        <w:softHyphen/>
        <w:t>тонаций. Это помогает восприятию художественного целого.</w:t>
      </w:r>
    </w:p>
    <w:p w:rsidR="00A9645B" w:rsidRPr="00A9645B" w:rsidRDefault="00A9645B" w:rsidP="00A9645B">
      <w:pPr>
        <w:pStyle w:val="1e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7</w:t>
      </w:r>
      <w:r w:rsidR="000560AA" w:rsidRPr="003A2CB3">
        <w:rPr>
          <w:rFonts w:ascii="Times New Roman" w:hAnsi="Times New Roman"/>
          <w:b/>
          <w:bCs/>
          <w:sz w:val="26"/>
          <w:szCs w:val="26"/>
          <w:lang w:val="ru-RU"/>
        </w:rPr>
        <w:t>. Методы обучения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A2CB3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словесный (объяснение, беседа, рассказ);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аналитический (сравнения и обобщения, развитие логического мышления);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эмоциональный (подбор ассоциаций, образов, художественные впечатления);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репродуктивный метод (</w:t>
      </w:r>
      <w:r w:rsidR="00454CEB" w:rsidRPr="003A2CB3">
        <w:rPr>
          <w:rFonts w:ascii="Times New Roman" w:hAnsi="Times New Roman"/>
          <w:sz w:val="26"/>
          <w:szCs w:val="26"/>
          <w:lang w:val="ru-RU"/>
        </w:rPr>
        <w:t xml:space="preserve">выполнение заданий </w:t>
      </w:r>
      <w:r w:rsidRPr="003A2CB3">
        <w:rPr>
          <w:rFonts w:ascii="Times New Roman" w:hAnsi="Times New Roman"/>
          <w:sz w:val="26"/>
          <w:szCs w:val="26"/>
          <w:lang w:val="ru-RU"/>
        </w:rPr>
        <w:t xml:space="preserve"> по образцу учителя);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поисково-творческие </w:t>
      </w:r>
      <w:r w:rsidR="00003E5B" w:rsidRPr="003A2CB3">
        <w:rPr>
          <w:rFonts w:ascii="Times New Roman" w:hAnsi="Times New Roman"/>
          <w:sz w:val="26"/>
          <w:szCs w:val="26"/>
          <w:lang w:val="ru-RU"/>
        </w:rPr>
        <w:t>(ученик участвует в поисках решения поставленной задачи</w:t>
      </w:r>
      <w:r w:rsidRPr="003A2CB3">
        <w:rPr>
          <w:rFonts w:ascii="Times New Roman" w:hAnsi="Times New Roman"/>
          <w:sz w:val="26"/>
          <w:szCs w:val="26"/>
          <w:lang w:val="ru-RU"/>
        </w:rPr>
        <w:t>, творческие задания, участие детей в обсуждении, беседах);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color w:val="00000A"/>
          <w:sz w:val="26"/>
          <w:szCs w:val="26"/>
          <w:lang w:val="ru-RU"/>
        </w:rPr>
      </w:pPr>
      <w:r w:rsidRPr="003A2CB3">
        <w:rPr>
          <w:rFonts w:ascii="Times New Roman" w:eastAsia="Geeza Pro" w:hAnsi="Times New Roman"/>
          <w:sz w:val="26"/>
          <w:szCs w:val="26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исполнительства. </w:t>
      </w:r>
    </w:p>
    <w:p w:rsidR="00A9645B" w:rsidRPr="00A9645B" w:rsidRDefault="00A9645B" w:rsidP="00A9645B">
      <w:pPr>
        <w:pStyle w:val="1e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1e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М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атериально-технически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е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услови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я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 предмета</w:t>
      </w:r>
    </w:p>
    <w:p w:rsidR="00DB48C9" w:rsidRPr="003A2CB3" w:rsidRDefault="00454CEB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программы «Слушание музыки» обеспечена в ДШИ библиотечными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фондами основной и дополнительной учебной, учебно-методической и нотной литературы, которыми могут пользоваться все учащиеся. Для работы со специализированными материалами в ДШИ имеется мультимедийное оборудование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 возможность использования Интернет-ресурсов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560AA" w:rsidRPr="003A2CB3" w:rsidRDefault="000560AA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Учебные аудитории, предназначенные для реализации предмета оснащ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пианино, звукотехническим оборудованием, учебной мебелью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досками, столами, стульями, стеллажами, шкафами и оформл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наглядными пособиями.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кабинетах имеются комплекты С</w:t>
      </w:r>
      <w:r w:rsidR="00454CEB" w:rsidRPr="003A2CB3">
        <w:rPr>
          <w:rFonts w:ascii="Times New Roman" w:hAnsi="Times New Roman" w:cs="Times New Roman"/>
          <w:sz w:val="26"/>
          <w:szCs w:val="26"/>
        </w:rPr>
        <w:t>D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 записями музыкальных произведений по программе и другие дидактические материалы. Материально-техническая база ДШИ соответствует санитарным и противопожар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>ным нормам, нормам охраны труда, музыкальные инструменты своевременно настраиваются.</w:t>
      </w:r>
    </w:p>
    <w:p w:rsidR="000560AA" w:rsidRPr="003A2CB3" w:rsidRDefault="000560AA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454CEB" w:rsidRDefault="00454CE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3A2CB3" w:rsidRDefault="00A9645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5C1C30" w:rsidRPr="003A2CB3" w:rsidRDefault="00454CEB" w:rsidP="00454CEB">
      <w:pPr>
        <w:pStyle w:val="12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5C1C30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СОДЕРЖАНИЕ  УЧЕБНОГО ПРЕДМЕТА  ПО ГОДАМ  ОБУЧЕНИЯ</w:t>
      </w:r>
    </w:p>
    <w:p w:rsidR="00161E4F" w:rsidRPr="003A2CB3" w:rsidRDefault="00161E4F" w:rsidP="00161E4F">
      <w:pPr>
        <w:pStyle w:val="12"/>
        <w:spacing w:line="240" w:lineRule="auto"/>
        <w:ind w:left="36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5C1C30" w:rsidP="005C1C30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Первый</w:t>
      </w:r>
      <w:r w:rsidR="00161E4F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6D0BE3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5C1C30" w:rsidRPr="00A9645B" w:rsidRDefault="005C1C30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5C1C30" w:rsidRPr="003A2CB3" w:rsidRDefault="005C1C30" w:rsidP="00F7153D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1.1. Учебно-тематический план</w:t>
      </w:r>
    </w:p>
    <w:p w:rsidR="005C1C30" w:rsidRPr="00A9645B" w:rsidRDefault="005C1C30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921"/>
      </w:tblGrid>
      <w:tr w:rsidR="000560AA" w:rsidRPr="00A9645B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2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2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Характеристика музыкального звука. Колокольный звон, колокольные созвучия  в музыке разных композиторов.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Метроритм</w:t>
            </w:r>
            <w:r w:rsidR="005C1C3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тембровые краски и танцевальное движение в музыке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Мелодический рисунок, его выразительные свойства, фразировка.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Сказочные сюжеты в музыке.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Интонация в музыке. 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Первое знакомство с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Музыкально-звуковое пространство. Фактура, тембр, ладогармонические краски.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Сказка в музыке.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Голоса музыкальных инструментов.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7E3C4E">
            <w:pPr>
              <w:pStyle w:val="12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7E3C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6D0BE3" w:rsidRPr="00A9645B" w:rsidRDefault="006D0BE3" w:rsidP="00A9645B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82EB6" w:rsidRPr="003A2CB3" w:rsidRDefault="00182EB6" w:rsidP="00182EB6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1.2. Содержание разделов и тем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 Характеристика музыкального звука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Музыкальный материал: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Метроритм, тембровые краски и танцевальное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движение в музыке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Музыкальные часы, «шаги» музыкальных героев. Элементы звукоизобразительности.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«шагов» какого-либо персонажа сказки «Теремок».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Музыкальный материал:</w:t>
      </w:r>
      <w:r w:rsidR="00814C43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Style w:val="af6"/>
          <w:sz w:val="26"/>
          <w:szCs w:val="26"/>
        </w:rPr>
        <w:t>С.С.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Прокофьевбалет «Золушка»: Полночь,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Гаврили: «Часы»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Русская народная песня «Дроздок»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«В пещере горного 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роля»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 Три чуда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Марш Черномора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М.П. Мусоргский «Картинки с выстав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Р. Шуман «Альбом для юношества»: «Дед Мороз»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Л.Боккерини Менуэт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И. Штраус полька «Трик-трак»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Мелодический рисунок, его выразительные свойства, фразировка.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рисунок.Кантилена, скерцо, речитатив - особенности фразировки и звуковысотной линии мелодии. Зрительно-слуховой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Кроссворд по пройденным музыкальным примерам.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Рисунки, отражающие звуковысотную линию мелодии, кульминацию.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Рубинштейн Мелодия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Ф.Шуберт </w:t>
      </w:r>
      <w:r w:rsidRPr="003A2CB3">
        <w:rPr>
          <w:rFonts w:ascii="Times New Roman" w:hAnsi="Times New Roman" w:cs="Times New Roman"/>
          <w:sz w:val="26"/>
          <w:szCs w:val="26"/>
        </w:rPr>
        <w:t>AveMaria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ский «Картинки с выставки»:« Балет невылупившихся птенцов»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 «Лебедь»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«Грезы»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«Сказка о царе Салтане»: « Полет шмеля»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«Детская музыка»: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фьев балет «Золушка»: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«Турецкое рондо»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А.С. Даргомыжский « Старый капрал»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«Шарман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щик»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Токката ре минор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цикл «Детская»: « В углу», « С няней»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 Сказочные сюжеты в музыке.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Первое знакомство с балетом: П.И. Чайковский «Щелкунчик». Пантомима. Дивертисмент.Закрепление пройденных тем на новом музыкальном материале.Определение на слух тембра знакомых инструментов.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«Щелкунчик»: дивертисмент из 2 действия.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Интонация в музыке. Первое знакомство с оперой.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Интонация в музыке как совокупность всех элементов музыкального языка.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народной колыбельной для пения в классе в театрализованном действии.Письменная работа: отметить знаками-символами смену динамики, регистра, темпа, речевой интонации.Сочинение музыкальных интонаций для героев какой-либо сказки.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«Плакса», «Злюка», «Резвушка»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Салтане»:хор «О-хо-хо-нюшки-ох!»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опера «Ев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гений Онегин»: Вступление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«Первая утрата»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Калинников «Киска»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Народные колыбельные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саков опера «Садко»: колыбельная Волховы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Гречанинов Мазурка ля минор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«Свадьба Фигаро»: ария Фигаро «Мальчик резвый»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 Шахриара и Шехеразады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Россини «Дуэт кошечек»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 Глинка опера «Руслан и Людмила»: канон «Какое чудное мгновенье» и рондо Фарлафа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«Лесной царь»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Музыкально-звуковое пространство. Фактура, тембр, ладогармонические краски.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182EB6" w:rsidRPr="003A2CB3" w:rsidRDefault="00182EB6" w:rsidP="00182EB6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нефигуративного, бессюжетного типа, отражающие характер музыкально-звукового пространства.Сочинение музыкальных примеров на тему  «диссонанс, консонанс».</w:t>
      </w:r>
    </w:p>
    <w:p w:rsidR="00182EB6" w:rsidRPr="003A2CB3" w:rsidRDefault="00182EB6" w:rsidP="00182EB6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</w:t>
      </w:r>
      <w:r w:rsidR="00DB48C9" w:rsidRPr="003A2CB3">
        <w:rPr>
          <w:sz w:val="26"/>
          <w:szCs w:val="26"/>
          <w:lang w:val="ru-RU"/>
        </w:rPr>
        <w:t xml:space="preserve"> </w:t>
      </w:r>
      <w:r w:rsidRPr="003A2CB3">
        <w:rPr>
          <w:sz w:val="26"/>
          <w:szCs w:val="26"/>
          <w:lang w:val="ru-RU"/>
        </w:rPr>
        <w:t>«Птичка», «Бабочка», «Весной», сюита «Пер Гюнт»: «Утро»</w:t>
      </w:r>
    </w:p>
    <w:p w:rsidR="00182EB6" w:rsidRPr="003A2CB3" w:rsidRDefault="00182EB6" w:rsidP="00182EB6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М. Мусоргский «Кар</w:t>
      </w:r>
      <w:r w:rsidRPr="003A2CB3">
        <w:rPr>
          <w:sz w:val="26"/>
          <w:szCs w:val="26"/>
          <w:lang w:val="ru-RU"/>
        </w:rPr>
        <w:softHyphen/>
        <w:t>тинки с выставки»: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«Старинная французская песен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«Утро», «Дождь и радуга» из «Детской музыки»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кантата «Алек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сандр Невский»: «Ледовое побоище» (фрагмент)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 дуэт Папагено и Папагены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«Колыбельная песенка»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А.Вивальди «Времена года»: Весна</w:t>
      </w:r>
    </w:p>
    <w:p w:rsidR="00814C43" w:rsidRPr="003A2CB3" w:rsidRDefault="00182EB6" w:rsidP="00814C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7. Сказка в музыке. Голоса музыкальных инструментов.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Сказочные сюжеты в музыке как обобщающая тема. 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>Пространственно-звуковой образ стихии воды и огня.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Симфоническая сказка С.С. Прокофьева «Петя и волк».Инструменты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814C43" w:rsidRPr="003A2CB3" w:rsidRDefault="00814C43" w:rsidP="00814C43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примеров на тему «Стихия воды и огня».</w:t>
      </w:r>
      <w:r w:rsidR="00A50D6E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Чтение сказки «Жар-птица», русских народных сказок про Бабу Ягу, былины о Садко.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П.И. Чайковский «Детский альбом»: « Баба Яга»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«Картинки с выставки»: « Избушка на курьих ножках»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«Кикимора»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«В путь», «Форель»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опера «Садко»: вступление «Океан — море синее», «Пляска ручейков и речек», «Пляс золотых ры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бок»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моря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«Аквариум»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«Ручеек»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«Дождик»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И.Ф.Стравинский балет «Жар-птица»: «Пляс Жар-птицы»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Симфоническая сказка  «Петя и волк»</w:t>
      </w:r>
    </w:p>
    <w:p w:rsidR="00A9645B" w:rsidRDefault="00A9645B" w:rsidP="00A50D6E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A9645B" w:rsidRDefault="00A9645B" w:rsidP="00A50D6E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0560AA" w:rsidRPr="003A2CB3" w:rsidRDefault="00A50D6E" w:rsidP="00A50D6E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Второй </w:t>
      </w: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A50D6E" w:rsidRPr="00A9645B" w:rsidRDefault="00A50D6E" w:rsidP="00A50D6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A50D6E" w:rsidRPr="003A2CB3" w:rsidRDefault="00A50D6E" w:rsidP="00F7153D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2.1. Учебно-тематический план</w:t>
      </w:r>
    </w:p>
    <w:p w:rsidR="00A50D6E" w:rsidRPr="00A9645B" w:rsidRDefault="00A50D6E" w:rsidP="00A50D6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8594"/>
        <w:gridCol w:w="956"/>
      </w:tblGrid>
      <w:tr w:rsidR="000560AA" w:rsidRPr="0054422A" w:rsidTr="0054422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0560AA" w:rsidRPr="0054422A" w:rsidRDefault="000560AA" w:rsidP="0054422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A50D6E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тема, музыкальный образ.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865500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Основные приемы развития 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средства выразительности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музыке.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Образы и характеры музыкальных героев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865500" w:rsidP="0086550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Строение музыкальной речи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Приемы вариационного изменения музыкальной темы.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1E1360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Динамичная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сонаты как  воплощение развития  «музыкальной фабулы»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 действия в музыке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Кульминация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музыкальном произведении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этап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интонационно-образного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Выразительные возможности вокальной музыки.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trHeight w:val="39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Программная музыка.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03C31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Веселая музыка и комические образы.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6C47CF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Итоговый 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2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2.2. Содержание разделов и тем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Музыкальная тема, музыкальный образ.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репертуара.Работа с нотным текстом из учебника (определение фактуры, темпа, динамики, изменений музыкальной речи).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Н.А. Римский-Корсаков «Золотой петушок»: Вступление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«Детская музыка»: «Утро», «Дождь и радуга»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«Кар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навал» (№2 , №3)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пьесы Э. Грига, Р. Шумана,М. Мусоргского, пройденные в 1 классе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Вальс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Основные приемы развития и средства выразительности в музыке. Образы и характеры музыкальных героев.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 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определение типа музыкального героя в программных пьесах из детского репертуара.</w:t>
      </w:r>
    </w:p>
    <w:p w:rsidR="00F03C31" w:rsidRPr="003A2CB3" w:rsidRDefault="00F03C31" w:rsidP="00F03C31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u w:val="single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Р.Шуман «Альбом для юношества»: «Сицилийская пе</w:t>
      </w:r>
      <w:r w:rsidRPr="003A2CB3">
        <w:rPr>
          <w:sz w:val="26"/>
          <w:szCs w:val="26"/>
          <w:lang w:val="ru-RU"/>
        </w:rPr>
        <w:softHyphen/>
        <w:t>сенка», «Дед Мороз», «Первая утрата»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П.И. Чайковский «Дет</w:t>
      </w:r>
      <w:r w:rsidRPr="003A2CB3">
        <w:rPr>
          <w:sz w:val="26"/>
          <w:szCs w:val="26"/>
          <w:lang w:val="ru-RU"/>
        </w:rPr>
        <w:softHyphen/>
        <w:t>ский альбом»: «Сладкая грёза», «Новая кукла»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 «Вес</w:t>
      </w:r>
      <w:r w:rsidRPr="003A2CB3">
        <w:rPr>
          <w:sz w:val="26"/>
          <w:szCs w:val="26"/>
          <w:lang w:val="ru-RU"/>
        </w:rPr>
        <w:softHyphen/>
        <w:t>ной», Вальс ля минор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Г. Гендель Пассакалия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И.С.Бах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В.А.Моцарт «Турецкое рондо»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«Шехерезада»: тема моря, тема Шехеразады, тема Шемаханской царицы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увертюра к опере «Свадьба Фигаро»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А.Ви</w:t>
      </w:r>
      <w:r w:rsidRPr="003A2CB3">
        <w:rPr>
          <w:rStyle w:val="110"/>
          <w:sz w:val="26"/>
          <w:szCs w:val="26"/>
        </w:rPr>
        <w:softHyphen/>
        <w:t>вальди 3 часть («Охота») из концерта «Осень»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Свиридов Музыка к повести А. С.Пушкина «Метель»: Военный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Н.А. Римский-Корсаков «Полет шмеля»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</w:t>
      </w:r>
      <w:r w:rsidRPr="003A2CB3">
        <w:rPr>
          <w:rStyle w:val="110"/>
          <w:sz w:val="26"/>
          <w:szCs w:val="26"/>
        </w:rPr>
        <w:softHyphen/>
        <w:t>ская музыка»: Тарантелла, « Пятнашки»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Р. Шуман «Детские сцены»: « Поэт говорит»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«Мимолетности» (№ 1)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Соната  До мажор, К-545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И.С.Бах:Токката ре минор (или Sinfonia из Партиты № 2 до минор, раздел «Grave»),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«Маленькая ночная серенада»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Ф. Шопен Нок</w:t>
      </w:r>
      <w:r w:rsidRPr="003A2CB3">
        <w:rPr>
          <w:rStyle w:val="110"/>
          <w:sz w:val="26"/>
          <w:szCs w:val="26"/>
        </w:rPr>
        <w:softHyphen/>
        <w:t>тюрн ми минор (фрагм.)</w:t>
      </w:r>
    </w:p>
    <w:p w:rsidR="00F03C31" w:rsidRPr="003A2CB3" w:rsidRDefault="00F03C31" w:rsidP="00F03C31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 «Снег танцует»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Строение музыкальной речи. Приемы вариационного изменения музыкальной темы.</w:t>
      </w:r>
      <w:r w:rsidR="00A9645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Продолжение темы «Приемы развития в музыке».Звук - мотив - фраза - предложение - музыкальная мысль (период).Понятие о цезуре, музыкальном синтаксисе на примере детских песен и простых пьес из детского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репертуара.Особенности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песне).Конкурс на определение синтаксической структуры.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Легкие вариации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Р. Шуман «Карнавал»: № 2, 3.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Динамичная форма сонаты как  воплощение развития  «музыкальной фабулы». Образ действия в музыке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 Шесть венских сонатин:  № 1, № 6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 Скарлатти Соната № 27, К-152 (том 1 под ред. А. Николаева)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МоцартСимфония № 40, 1 часть (фрагм.), «Детская  симфония»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В.А.Моцарт «Репетиция к концерту», Концерт для клавесина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Кульминация в музыкальном произведении как этап интонационно-образного развития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 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мажор).Разные формы игрового моделирования и практического освоения приемов полифонического развертывания.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F03C31" w:rsidRPr="003A2CB3" w:rsidRDefault="00F03C31" w:rsidP="00F03C31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балет «Щелкунчик»:« Рост елки», Па- де- де, 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«Баркарола»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Э. Григ « Утро», « Весной»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Людмила»:канон «Какое чуд</w:t>
      </w:r>
      <w:r w:rsidRPr="003A2CB3">
        <w:rPr>
          <w:rStyle w:val="110"/>
          <w:sz w:val="26"/>
          <w:szCs w:val="26"/>
        </w:rPr>
        <w:softHyphen/>
        <w:t>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Кантата «Александр Не</w:t>
      </w:r>
      <w:r w:rsidRPr="003A2CB3">
        <w:rPr>
          <w:rStyle w:val="110"/>
          <w:sz w:val="26"/>
          <w:szCs w:val="26"/>
        </w:rPr>
        <w:softHyphen/>
        <w:t>вский»: «Ледовое побоище»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И.С. Бах Маленькие прелюдии и фуги, Инвенциядо мажор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lastRenderedPageBreak/>
        <w:t>Э. Денисов «Маленький канон»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</w:t>
      </w:r>
      <w:r w:rsidRPr="003A2CB3">
        <w:rPr>
          <w:rStyle w:val="110"/>
          <w:sz w:val="26"/>
          <w:szCs w:val="26"/>
        </w:rPr>
        <w:softHyphen/>
        <w:t>дов «Колдун»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«Раскаяние»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П.И.Чайковский «Детский альбом»:«Старинная французская песенка»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6.  Выразительные возможности вокальной музыки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 Определение в вариациях  смены интонаций, признаков первичных  жанров.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 к мелодиям русских народных песен.  Сочинение вариаций на мелодию с изменением первичного жанра (смена размера, темпа, динамики, регистра).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П.И. Чайковский. «Евгений Онегин»: дуэт «Слыхали ль вы», квартет и канон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В.А. Моцарт  дуэт Папагено и Папагены; дуэт Фигаро и Сюзанны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М.И. Глинка опера «Руслан и Людмила»: канон «Какое чудное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«Детский альбом»: «Камаринская»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Ка</w:t>
      </w:r>
      <w:r w:rsidRPr="003A2CB3">
        <w:rPr>
          <w:rStyle w:val="110"/>
          <w:sz w:val="26"/>
          <w:szCs w:val="26"/>
        </w:rPr>
        <w:softHyphen/>
        <w:t>маринская (в исполнении оркестра русских народных ин</w:t>
      </w:r>
      <w:r w:rsidRPr="003A2CB3">
        <w:rPr>
          <w:rStyle w:val="110"/>
          <w:sz w:val="26"/>
          <w:szCs w:val="26"/>
        </w:rPr>
        <w:softHyphen/>
        <w:t>струментов)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«Камаринская», Персидский хор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Г.В. Свиридов Колыбельная песенка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7. Программная музыка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Продолжение темы «Содержание музыки». Роль и значение программы в музыке. Одна программа - разный замысел.Музыкальный портрет, пейзаж, бытовая сценка как импульс для выражения мыслей и чувств композитора.Тема времен года.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«У камелька», «Масленица», «Святки»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А. Вивальди «Времена года»: « Зима»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8. Веселая музыка и комические образы.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>Многообразие характеров, образов и образных сфер в музыке. Приемы создания комических образов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 утрирование интонаций, неожиданные, резкие смены в звучании (игровая логика).Игра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к исполнению какой-либо детской частушки (о школьной жизни).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«Детская музыка»: «Пятнашки», «Шествие кузнечиков», Марш, Галоп  из балета «Золушка», опера«Любовь к трем апельсинам»: Марш, Скерцо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Д.Б. Кабалев</w:t>
      </w:r>
      <w:r w:rsidRPr="003A2CB3">
        <w:rPr>
          <w:rStyle w:val="110"/>
          <w:sz w:val="26"/>
          <w:szCs w:val="26"/>
        </w:rPr>
        <w:softHyphen/>
        <w:t>ский «Клоуны», Рондо-токката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С.Джоплин Рэгтайм</w:t>
      </w:r>
    </w:p>
    <w:p w:rsidR="00F03C31" w:rsidRPr="003A2CB3" w:rsidRDefault="00F03C31" w:rsidP="00F03C31">
      <w:pPr>
        <w:pStyle w:val="41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И.Ф.Стравинский  балет «Жар-птица»: Поганый пляс Ко</w:t>
      </w:r>
      <w:r w:rsidRPr="003A2CB3">
        <w:rPr>
          <w:rStyle w:val="110"/>
          <w:sz w:val="26"/>
          <w:szCs w:val="26"/>
        </w:rPr>
        <w:softHyphen/>
        <w:t>щеева царства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«Кукольный кэк-уок»</w:t>
      </w:r>
    </w:p>
    <w:p w:rsidR="00A9645B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br w:type="page"/>
      </w:r>
    </w:p>
    <w:p w:rsidR="00F03C31" w:rsidRPr="003A2CB3" w:rsidRDefault="00F03C31" w:rsidP="00F03C31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lastRenderedPageBreak/>
        <w:t>3. Третий класс</w:t>
      </w:r>
    </w:p>
    <w:p w:rsidR="00F03C31" w:rsidRPr="00A9645B" w:rsidRDefault="00F03C31" w:rsidP="00F03C31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7153D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3.1. Учебно-тематический план</w:t>
      </w:r>
    </w:p>
    <w:p w:rsidR="00F03C31" w:rsidRPr="00A9645B" w:rsidRDefault="00F03C31" w:rsidP="00F03C31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030"/>
        <w:gridCol w:w="375"/>
        <w:gridCol w:w="931"/>
      </w:tblGrid>
      <w:tr w:rsidR="000560AA" w:rsidRPr="0054422A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2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творчество.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Годовой круг календарных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Протяжные лирические песни.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Былины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сторические песни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Жанры в музыке.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Городская песня, канты.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 м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арш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маршевост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 в музыке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Обычаи и традиции 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народных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Танцевальные жанры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танцевальность в музыке.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7153D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Масленица. 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Цикл весенне-летних праздников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народном календаре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Музыкальные формы.</w:t>
            </w:r>
            <w:r w:rsidR="00F7153D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Симфонический оркестр.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2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3.2. Содержание разделов и тем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Народное творчество.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Годовой круг календарных праздников.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Календарные песни.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Цикл осенних праздников и песен.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Народное творчество - этимология слов.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Фольклор. Особенности бытования и сочинения народных песен. Одна модель и много вариантов песен («Во саду ли», «У медведя во бору»).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Традиции, обычаи разных народов.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Ведение календаря, отражающего долготу дня, в течение года.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характера, структуры мелодии.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Драматизация песен («Комара женить мы будем», «А кто у нас гость большой»).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чтение и анализ текста песен (метафоры, олицетворения). Определение характера, структуры мелодии.Создание своего личного (семейного) годового круга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Pr="003A2CB3">
        <w:rPr>
          <w:rStyle w:val="510"/>
          <w:b w:val="0"/>
          <w:bCs w:val="0"/>
          <w:i w:val="0"/>
          <w:iCs w:val="0"/>
          <w:sz w:val="26"/>
          <w:szCs w:val="26"/>
        </w:rPr>
        <w:t>«Курочки и петушки», «Дрема», «Где был, Иванушка», «Комара женить мы будем», «Царь по городу гуляет»,  «Вью, вью, вью я капусточку»;  величальные («Кто у нас хороший», «А кто у нас моден», «А кто у нас гость большой»).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Протяжные лирические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народные песни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Былины и исторические песни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Яркие поэтические образы, особенности мелодии, ритма, многоголосие.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сказителями.Исторические песни. Претворение мелодии песни «Как за речкою да за Дарьею» в музыке Н. А. Римского-Корсакова («Сеча при Керженце»).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текстов песен, пение и анализ. Чтение былин в манере эпических сказаний.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«Полоса ль моя», «Как по морю», «Не одна-то во поле до</w:t>
      </w:r>
      <w:r w:rsidRPr="003A2CB3">
        <w:rPr>
          <w:rStyle w:val="110"/>
          <w:sz w:val="26"/>
          <w:szCs w:val="26"/>
        </w:rPr>
        <w:softHyphen/>
        <w:t>роженька», «Вниз по матушке по Волге», «Ты река ль моя», «Не летай, соловей»;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А.П. Бородин опера «Князь Игорь»: Плач Ярославны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 хор «Ах, ты свет, Людмила»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3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Жанры в музыке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Первичные жанры, концертные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Кант как самая ранняя многоголосная городская песня. Виваты. Вариации на темы песен.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Черты канта в хоре М. И. Глинки «Славься».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ровныя»;  опера «Жизнь за царя»: хор «Славься».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Жанр м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арш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 и маршевость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Жанровые признаки марша, образное содержание. Марши военные, героические, детские, сказочные, марши-шествия.Трехчастная форма. Понятие о маршевости. Инструментарий, особенности оркестровки.Работа с таблицей в учебнике.Слушание и определение признаков марша, структуры.</w:t>
      </w:r>
    </w:p>
    <w:p w:rsidR="000560AA" w:rsidRPr="003A2CB3" w:rsidRDefault="000560AA" w:rsidP="00ED7009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:Найти примеры различных по характеру маршей. Сочинить маршевые ритмические рисунки.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Г.В.Свиридов Военный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Верди опера «Аида»: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И.Чайковский «Детский альбом»: «Марш деревянных солдатиков», «Похороны куклы»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опера «Любовь к трем апельсинам»: Марш;  балет «Ромео и Джульетта»:  «Танец рыцарей»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 В пещере горного короля»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Марш Черномора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 до минор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Обычаи и традиции 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народных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зимних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Древний праздник зимнего солнцеворота - Коляда.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Зимние посиделки. Сочельник.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Рождество Христово. Святки. Ряженье, гадания.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Жанровое разнообразие песен: колядки, авсеньки, щедровки, виноградья, подблюдные, корильные. Слушание и анализ авторских обработок песен (А.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Лядов, Н.Римский-Корсаков). Драматизация, разыгрывание сюжетов.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Пение песен из пособий по сольфеджио, анализ содержания и структуры песен. Сочинение  современной величальной.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«Восемь русских народных песен» («Коляда»)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«Слава»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Танц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евальные жанры и танцевальность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Танцы народов мира: особенности музыкального языка, костюмы, пластика движения.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Старинные танцы (шествия, хороводы, пляски).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Разнообразие выразительных средств, пластика, формы бытования.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Музыкальная форма (старинная двухчастная, вариации, рондо).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танцевальности.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Оркестровка, народные инструменты, симфонический оркестр.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Слушание и определение элементов музыкальной речи, разделов формы,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Работа с текстом учебника, с таблицей по танцам.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лучшего знатока танцевальных жанров. Составление кроссвордов.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="006C47CF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Анализ пьес по специальности, определение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Составление кроссвордов.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пьес-моделей: период-этюд, период-марш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Старинные танцы из сюит Г.Генделя, Ж.Б.Рамо, Г.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Перселла, И.С.Баха.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народов мира.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Европейские 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Масленица. Цикл весеннее-летних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Сретенье - встреча зимы и весны.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Масленица - один из передвижных праздников. Сюжеты песен. Обряд проводов масленицы в опере 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Римского-Корсакова «Снегурочка».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Встреча весны (образы птиц).  Заклички, веснянки.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Различные типы хороводов, драматизация, разыгрывание песен весенне-летнего цикла.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подголосков. Изготовление поделок  (бумажные птицы, чучело масленицы, пшеничные бабы 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Раздел 8: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Музыкальные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F7153D" w:rsidP="00F715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Восприятие музыкального содержания как единства всех его сторон в художественном целом. 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Вступление, его образное содержание.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Период: характеристика интонаций,  речь музыкального героя (исполнительский репертуар 2, 3 классов).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Двухчастная форма - песенно-танцевальные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Введение буквенных обозначений структурных единиц.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Вариации: в народной музыке, старинные (Г.Гендель), классические (В. Моцарт), вариации сопрано остинато (М.И.Глинка).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Рондо.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интонационных изменений в вариациях.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текста романса А.П.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варианта музыкальной формы в  сюжете известной сказки.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Вступление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Ф. Шуберт «Шарманщик»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«Времена года»: «Песнь жаворонка»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романс «Жаворонок»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Римский-Корсаков опера «Садко»: вступление,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опера «Снегурочка»: вступление.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Период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 Гайдн Соната ре мажор, часть 1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симфоническая сказка «Петя и волк»: тема Пети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«Баркарола», «Детский альбом»:  «Утренняя молитва»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Прелюдия№ 7 Ля мажор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Маленькие прелюдии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2-х и 3-частные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«Детский альбом»: «Шарманщик поет», «Старинная французская песенка»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 Первая утрата» и др. пьесы и песни по выбору педагога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Рондо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Рондо-токката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Рондо Фарлафа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Моцарт, опера «Свадьба Фигаро»: ария Фигаро «Мальчик резвый»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Вивальди «Времена года»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А.П. Бородин романс «Спящая княжна»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Вариации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Г.Ф. Гендель Чакона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флейта»:вариации на тему колокольчиков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«Персидский хор»</w:t>
      </w:r>
    </w:p>
    <w:p w:rsidR="000560AA" w:rsidRPr="003A2CB3" w:rsidRDefault="00F7153D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9.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Симфонический оркестр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Схема расположения инструментов в оркестре. «Биографии» отдельных музыкальных инструментов. Партитура. Индивидуальные сообщения о музыкальных инструментах и композиторах.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тембров инструментов.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Изготовление карточек - рисунков инструментов симфонического оркестра.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Б. Бриттен-Перселл «Путешествие по оркестру»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«Танец Анитры»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Концерт для валторны № 4, часть 3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Вальс цветов и Испанский танец («Шоколад»)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балет «Лебединое озеро»: Неаполитанский танец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К.В. Глюк опера «Орфей»: Мелодия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48C9" w:rsidRPr="003A2CB3" w:rsidRDefault="00DB48C9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B15646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15646"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:rsidR="003A7679" w:rsidRDefault="003A7679" w:rsidP="00F03C31">
      <w:pPr>
        <w:pStyle w:val="12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F7153D" w:rsidP="00F03C31">
      <w:pPr>
        <w:pStyle w:val="12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РЕБОВАНИЯ  К  УРОВНЮ  ПОДГОТОВКИ  ОБУЧАЮЩИХСЯ</w:t>
      </w:r>
    </w:p>
    <w:p w:rsidR="00077AEB" w:rsidRPr="003A2CB3" w:rsidRDefault="00077AEB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Раздел содержит перечень знаний умений и навыков, приобретение которых обеспечивает программа 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0560AA" w:rsidRPr="003A2CB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0560AA" w:rsidRPr="003A2CB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0560AA" w:rsidRPr="003A2CB3" w:rsidRDefault="000560AA" w:rsidP="00ED7009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Педагог оценивает следующие виды деятельности учащихся:</w:t>
      </w:r>
    </w:p>
    <w:p w:rsidR="000560AA" w:rsidRPr="003A2CB3" w:rsidRDefault="000560AA" w:rsidP="00ED700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умение давать характеристику музыкальному произведению;</w:t>
      </w:r>
    </w:p>
    <w:p w:rsidR="000560AA" w:rsidRPr="003A2CB3" w:rsidRDefault="000560AA" w:rsidP="00ED700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создание музыкального сочинения;</w:t>
      </w:r>
    </w:p>
    <w:p w:rsidR="000560AA" w:rsidRPr="003A2CB3" w:rsidRDefault="000560AA" w:rsidP="00ED700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 xml:space="preserve"> «узнавание» музыкальных произведений;</w:t>
      </w:r>
    </w:p>
    <w:p w:rsidR="000560AA" w:rsidRPr="003A2CB3" w:rsidRDefault="000560AA" w:rsidP="00ED700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 элементарный анализ строения музыкальных произведений.</w:t>
      </w:r>
    </w:p>
    <w:p w:rsidR="000560AA" w:rsidRPr="003A2CB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2CB3" w:rsidRDefault="003A2CB3" w:rsidP="00F7153D">
      <w:pPr>
        <w:pStyle w:val="12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2CB3" w:rsidRDefault="003A2CB3" w:rsidP="00F7153D">
      <w:pPr>
        <w:pStyle w:val="12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7153D" w:rsidRPr="003A2CB3" w:rsidRDefault="00F7153D" w:rsidP="00F7153D">
      <w:pPr>
        <w:pStyle w:val="12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Ф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ОРМЫ  И  МЕТОДЫ  КОНТРОЛЯ.  СИСТЕМА  ОЦЕНОК</w:t>
      </w:r>
    </w:p>
    <w:p w:rsidR="000560AA" w:rsidRPr="003A2CB3" w:rsidRDefault="000560AA" w:rsidP="00F7153D">
      <w:pPr>
        <w:pStyle w:val="12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Default="00DB48C9" w:rsidP="00ED7009">
      <w:pPr>
        <w:pStyle w:val="a3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Аттестация: цели, виды, форма, содержание</w:t>
      </w:r>
    </w:p>
    <w:p w:rsidR="003A7679" w:rsidRPr="003A2CB3" w:rsidRDefault="003A7679" w:rsidP="00ED7009">
      <w:pPr>
        <w:pStyle w:val="a3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беседа, устный опрос,</w:t>
      </w:r>
      <w:r w:rsidR="00DB48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>викторины по пройденному материалу;</w:t>
      </w: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обмен мнениями о прослушанном музыкальном примере;</w:t>
      </w: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560AA" w:rsidRPr="006D0BE3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</w:t>
      </w:r>
      <w:r w:rsidR="009B3A20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0560AA" w:rsidRPr="006D0BE3" w:rsidRDefault="000560AA" w:rsidP="00ED700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3A7679" w:rsidRDefault="003A767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br w:type="page"/>
      </w:r>
    </w:p>
    <w:p w:rsidR="000560AA" w:rsidRPr="006D0BE3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lastRenderedPageBreak/>
        <w:t>Требования к промежуточной аттестации</w:t>
      </w:r>
    </w:p>
    <w:p w:rsidR="000560AA" w:rsidRPr="0054422A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2"/>
      </w:tblGrid>
      <w:tr w:rsidR="003A7679" w:rsidRPr="003A7679" w:rsidTr="0054422A">
        <w:trPr>
          <w:trHeight w:val="2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 промежуточной аттестации</w:t>
            </w:r>
          </w:p>
        </w:tc>
      </w:tr>
      <w:tr w:rsidR="003A7679" w:rsidRPr="003A7679" w:rsidTr="003A7679">
        <w:trPr>
          <w:trHeight w:val="2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 класс</w:t>
            </w:r>
          </w:p>
        </w:tc>
      </w:tr>
      <w:tr w:rsidR="003A7679" w:rsidRPr="004746A6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урок - обобщение пройденного материала.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представлений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его характеристики, метр, фактура,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 средств выразительности в незнакомых произведениях с ярким программным содержанием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Э.Григ, К.Сен-Санс,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</w:tc>
      </w:tr>
      <w:tr w:rsidR="003A7679" w:rsidRPr="00C9656E" w:rsidTr="00297F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 класс</w:t>
            </w:r>
          </w:p>
        </w:tc>
      </w:tr>
      <w:tr w:rsidR="003A7679" w:rsidRPr="004746A6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Наличие первоначальных знаний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музыкально-слуховых представлений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способах развития темы и особенностях  музыкально-образного  содержания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первичных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Осознание особенностей развития музыкальной фабулы и интонаций в музыке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связанной с театрально-сценическими жанрами и в произведениях с ярким программным содержанием.</w:t>
            </w:r>
          </w:p>
        </w:tc>
      </w:tr>
      <w:tr w:rsidR="003A7679" w:rsidRPr="00C9656E" w:rsidTr="00297F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 класс</w:t>
            </w:r>
          </w:p>
        </w:tc>
      </w:tr>
      <w:tr w:rsidR="003A7679" w:rsidRPr="004746A6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tabs>
                <w:tab w:val="left" w:pos="766"/>
              </w:tabs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 (зачет).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 музыкально-слуховых представлений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</w:t>
            </w:r>
            <w:r w:rsid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произведения, отражающей детали музыкальной ткани и развития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и характеристика жанра и формы в произведениях разных стилей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Вивальди, И. С. Бах, К. В. Глюк, Ж. Б. Рамо, Г. Ф. Гендель,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Скарлатти, Дж. Россини, В. Моцарт, Э. Григ, К. Дебюсси,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0560AA" w:rsidRPr="00B3714E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Устный опрос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0560AA" w:rsidRPr="0054422A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первичными навыками словесной характеристики.</w:t>
      </w: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t>Письменные задания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6D0BE3" w:rsidRPr="0054422A" w:rsidRDefault="006D0BE3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54422A" w:rsidRDefault="00DB48C9" w:rsidP="00DB48C9">
      <w:pPr>
        <w:pStyle w:val="12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Критерии оценки</w:t>
      </w:r>
    </w:p>
    <w:p w:rsidR="000560AA" w:rsidRPr="0054422A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«5»- осмысленный и выразительный ответ, учащийся  ориентируется в пройденном материале;</w:t>
      </w:r>
    </w:p>
    <w:p w:rsidR="000560AA" w:rsidRPr="0054422A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«4»- осознанное восприятие музыкального материала, но учащийся не активен,  допускает ошибки;</w:t>
      </w:r>
    </w:p>
    <w:p w:rsidR="000560AA" w:rsidRPr="0054422A" w:rsidRDefault="000560AA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«3»- учащийся часто ошибается, плохо ориентируется в пройденном материале, проявляет себя только в отдельных видах работы.</w:t>
      </w:r>
    </w:p>
    <w:p w:rsidR="000560AA" w:rsidRPr="0054422A" w:rsidRDefault="000560AA" w:rsidP="00ED7009">
      <w:pPr>
        <w:pStyle w:val="12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E91B68" w:rsidRPr="0054422A" w:rsidRDefault="00E91B68" w:rsidP="00ED7009">
      <w:pPr>
        <w:pStyle w:val="12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54422A" w:rsidRPr="0054422A" w:rsidRDefault="0054422A" w:rsidP="00DB48C9">
      <w:pPr>
        <w:pStyle w:val="12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DB48C9" w:rsidP="00DB48C9">
      <w:pPr>
        <w:pStyle w:val="12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Методическое обеспечение учебного процесса</w:t>
      </w:r>
    </w:p>
    <w:p w:rsidR="00DB48C9" w:rsidRPr="0054422A" w:rsidRDefault="00DB48C9" w:rsidP="00ED7009">
      <w:pPr>
        <w:pStyle w:val="12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0560AA" w:rsidP="00ED7009">
      <w:pPr>
        <w:pStyle w:val="12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Методические рекомендации педагогическим работникам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Изучение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 осуществляется в форме мелкогрупповых занятий. 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Программа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В программе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С целью активизации слухового внимания в программе 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</w:t>
      </w:r>
      <w:r w:rsidRPr="0054422A">
        <w:rPr>
          <w:sz w:val="26"/>
          <w:szCs w:val="26"/>
          <w:lang w:val="ru-RU"/>
        </w:rPr>
        <w:lastRenderedPageBreak/>
        <w:t>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  <w:r w:rsidR="00DB48C9" w:rsidRPr="0054422A">
        <w:rPr>
          <w:sz w:val="26"/>
          <w:szCs w:val="26"/>
          <w:lang w:val="ru-RU"/>
        </w:rPr>
        <w:t xml:space="preserve"> </w:t>
      </w:r>
      <w:r w:rsidRPr="0054422A">
        <w:rPr>
          <w:sz w:val="26"/>
          <w:szCs w:val="26"/>
          <w:lang w:val="ru-RU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Приемы игрового моделирования: 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сочинение простейших мелодических моделей с разными типами интонации;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графическое изображение фразировки, звукового пространства, интонаций;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0560AA" w:rsidRPr="0054422A" w:rsidRDefault="000560AA" w:rsidP="00ED7009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14B30" w:rsidRPr="0054422A" w:rsidRDefault="00314B30" w:rsidP="00DB34CD">
      <w:pPr>
        <w:pStyle w:val="12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314B30" w:rsidP="00DB34CD">
      <w:pPr>
        <w:pStyle w:val="12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077AEB" w:rsidP="00DB34CD">
      <w:pPr>
        <w:pStyle w:val="12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</w:t>
      </w: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С</w:t>
      </w:r>
      <w:r w:rsidR="00314B30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ПИСКИ  УЧЕБНО-МЕТОДИЧЕСКОЙ  ЛИТЕРАТУРЫ  </w:t>
      </w:r>
    </w:p>
    <w:p w:rsidR="00314B30" w:rsidRPr="0054422A" w:rsidRDefault="00314B30" w:rsidP="00DB34CD">
      <w:pPr>
        <w:pStyle w:val="12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И  СРЕДСТВ  ОБУЧЕНИЯ</w:t>
      </w:r>
    </w:p>
    <w:p w:rsidR="004614DE" w:rsidRPr="0054422A" w:rsidRDefault="004614DE" w:rsidP="00ED7009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0560AA" w:rsidRPr="0054422A" w:rsidRDefault="0034070B" w:rsidP="00ED7009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1. </w:t>
      </w:r>
      <w:r w:rsidR="000560AA"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методической литературы</w:t>
      </w:r>
    </w:p>
    <w:p w:rsidR="006A2557" w:rsidRPr="00BF7040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Акимова Л. Слушание музыки в ДМШ и ДШИ (программа, методические рекомендации). Пенза, 2000.</w:t>
      </w:r>
    </w:p>
    <w:p w:rsidR="006A2557" w:rsidRPr="00E91B68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6A2557" w:rsidRPr="00E91B68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Бернстайн Л. Концерты для молодежи. Л., 1991</w:t>
      </w:r>
    </w:p>
    <w:p w:rsidR="006A2557" w:rsidRPr="00BF7040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Васильева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Я., Полянская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В. Слушание музыки (5 пособий: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Учебная программа по курсу, Творческая тетрадь, Хрестоматия (литературная), Хрестоматия нотная, Учебник для 1-3 классов)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«Окарина», 2008 </w:t>
      </w:r>
    </w:p>
    <w:p w:rsidR="006A2557" w:rsidRPr="00BF7040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Владимирова О.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А. Рабочая программа по дисциплине «Слушание музыки»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для 1-3 классов ДМШ и ДШИ. СПб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2006</w:t>
      </w:r>
    </w:p>
    <w:p w:rsidR="006A2557" w:rsidRPr="00BF7040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lastRenderedPageBreak/>
        <w:t>Владимирова О.А. Слушание музыки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Учебное пособие со звуковым приложением, первый год обучения СПб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2008</w:t>
      </w:r>
    </w:p>
    <w:p w:rsidR="006A2557" w:rsidRPr="00E91B68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Газарян С. В мире музыкальных инструментов. М., 1989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Гильченок Н. Слушаем музыку вместе. СПб, 2006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Гилярова Н. Хрестоматия по русскому народному творчеству. 1-2 годы обучения. М., 1996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Жаворонушки. Русские песни, прибаутки, скороговорки, считалки, сказки, игры. Вып. 4. Сост. Г. Науменко. М.,1986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1, СПб.: Композитор, 2008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2, СПб.: Композитор, 2008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Золина Л.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В. Уроки музыки с применением информационных технологий1-8 классы: Методическое пособие с электронным приложением. М.: Глобус, 2008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Кирнарская Д. Музыкальное восприятие. М., 1997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Книга о музыке. Составители Г. Головинский, М. Ройтерштейн. М., 1988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Михайлова М. А. Развитие музыкальных способностей детей. Ярославль: Академия развития, 1997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Музыкальный энциклопедический словарь. М., 1990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Первозванская Т.Е. Мир музыки: Учебное пособие «Слушаем музыку» 1-3 класс. СПб.: Композитор, 2006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Предмет «Слушание музыки» в ДМШ и ДШИ: Программа, методические рекомендации, поурочные планы. М.: Пресс-соло, 1998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Радынова О.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П. Музыкальные шедевры. М.: Гном, 2001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Русское народное музыкальное творчество. Сост. З.Яковлева. М., 2004</w:t>
      </w:r>
    </w:p>
    <w:p w:rsidR="006A2557" w:rsidRPr="0034070B" w:rsidRDefault="006A2557" w:rsidP="00E91B68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Слушание музыки. Для 1-3кл.  Сост. Г. Ушпикова. СПб, 2008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Смолина Е. Современный урок музыки: творческие приемы и задания. Ярославль: Академия развития, 2007.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Ушпикова Г.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А. Программа курса «Слушание музыки» для 1-3 классов ДМШ и ДШИ. СПб.: Союз художников, 2008</w:t>
      </w:r>
    </w:p>
    <w:p w:rsidR="006A2557" w:rsidRPr="0034070B" w:rsidRDefault="006A2557" w:rsidP="006A2557">
      <w:pPr>
        <w:pStyle w:val="12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Царёва Н.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А. Уроки госпожи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елодии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Учебно-методическое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пособие для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учащихся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2,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3 класс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ов, для учителей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. М.: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Прэсто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10</w:t>
      </w:r>
    </w:p>
    <w:p w:rsidR="006A2557" w:rsidRPr="0034070B" w:rsidRDefault="006A2557" w:rsidP="00ED700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4070B" w:rsidRDefault="0034070B" w:rsidP="0034070B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2. Список у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чебн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ой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литератур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ы</w:t>
      </w:r>
      <w:r w:rsidR="00DB34CD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для учащихся</w:t>
      </w:r>
    </w:p>
    <w:p w:rsidR="00DB34CD" w:rsidRPr="00BF7040" w:rsidRDefault="00DB34CD" w:rsidP="00DB34CD">
      <w:pPr>
        <w:pStyle w:val="12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Зильберквит М. Мир музыки, М.: Детская литература, 1998.</w:t>
      </w:r>
    </w:p>
    <w:p w:rsidR="00DB34CD" w:rsidRPr="00BF7040" w:rsidRDefault="00DB34CD" w:rsidP="00DB34CD">
      <w:pPr>
        <w:pStyle w:val="12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Михеева Л. Музыкальный словарь в рассказах. М.: Советский композитор, 1984.</w:t>
      </w:r>
    </w:p>
    <w:p w:rsidR="00DB34CD" w:rsidRPr="0034070B" w:rsidRDefault="00DB34CD" w:rsidP="00DB34CD">
      <w:pPr>
        <w:pStyle w:val="12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Царева Н. «Уроки госпожи Мелодии». Учебные пособия (с аудиозаписями), 1, 2, 3 классы. М. Прэсто, 2007</w:t>
      </w:r>
    </w:p>
    <w:p w:rsidR="00DB34CD" w:rsidRPr="0034070B" w:rsidRDefault="00DB34CD" w:rsidP="004614DE">
      <w:pPr>
        <w:pStyle w:val="12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DB34CD" w:rsidRPr="00BF7040" w:rsidRDefault="0034070B" w:rsidP="0034070B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3. </w:t>
      </w:r>
      <w:r w:rsidR="00DB34CD"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иллюстративного материала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М.И. Глинке. Сост. А. Розанов. М.: Музыка, 1983.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М.П. Мусоргском. Сост. Ширинян. М.: Музыка, 1987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Н.А. Римском-Корсакове. Сост.А.Кручинина и И. Образцова. М.: Музыка, 1988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С.С.Прокофьеве. Сост. М. Нестьева. М.: Музыка, 1981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Театр Ла Скала. Сост. И. Константинова. М.: Музыка, 1989.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Художники русского театра. Текст Джона Боулта. М.: Искусство, 1991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070B">
        <w:rPr>
          <w:rFonts w:ascii="Times New Roman" w:hAnsi="Times New Roman" w:cs="Times New Roman"/>
          <w:sz w:val="26"/>
          <w:szCs w:val="26"/>
        </w:rPr>
        <w:lastRenderedPageBreak/>
        <w:t xml:space="preserve">Альбом: Шедевры Русского музея. Leningrad, Avrora Art Publishers, 1992 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Библия в пересказе для детей. М.: Российское Библейское Общество, 1997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Демидов А. Лебединое озеро, шедевры балета, М.: Искусство,1985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Доулс Т. И.С.Бах.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2001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Искусство. Энциклопедия для детей (Аванта+). Том 7 (часть 3: Музыка. Театр. Кино). М.: Аванта+, 2000 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Нейл Баттенрворт Й.Гайдн.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1999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Пеги Вудфорд В.А.Моцарт,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,1999 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Пушкин А.С. Сказки, М.: Росмэн, 2002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Финкельштейн Э. Занимательное чтение с картинками и фантазиями, СПб.: Композ итор, 1992</w:t>
      </w:r>
    </w:p>
    <w:p w:rsidR="00DB34CD" w:rsidRPr="0034070B" w:rsidRDefault="00DB34CD" w:rsidP="0034070B">
      <w:pPr>
        <w:pStyle w:val="af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Чулаки М.И. Инструменты симфонического оркестра, М.: Музгиз, 1956</w:t>
      </w:r>
    </w:p>
    <w:p w:rsidR="00DB34CD" w:rsidRDefault="00DB34CD" w:rsidP="004614DE">
      <w:pPr>
        <w:pStyle w:val="12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34070B" w:rsidRPr="00BF7040" w:rsidRDefault="0034070B" w:rsidP="0034070B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4.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Видеофильмы и видеоспектакли: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Бородин А.П. Князь Игорь: Фильм-опера. Г. Провоторов, Р. Тихомиров (В. Киняев, Т. Милашкина, В.Норейка, Е. Нестеренко, И. Б огачева), Кировский театр, 1969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В мире музыкальных инструментов, Киев-фильм, 1991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Верди Д. Аида: фильм-опера, Д. Морелли, К. Фракасси (С. Лорен- Р. Тебальди, Л.Максвелл-Э.Стигнани, А.Кассинелли–Д.Нери), Гос.оркестр Ит. радио, 1953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фильм-опера, П. Устинов (Г. Зотин, Н. Гедда, Д. Фишер-Дискау, К. Дойтеком) 1971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фильм-опера. Э. Эриксон, И. Бергман, (Й. Кёстлингер И.Уррила, Х.Хагегорд) хор и симфонический оркестр Шведского Радио, 1975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Свадьба Фигаро. К.Бем , Жан-Пьер Поннель (Г.Прей, Д. Фишер-Дискау, М. Френи, Кири те Канава, Мария Ивинг), Венский филармонический оркестр, 1976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Прокофьев С.С. Золушка - Хрустальный башмачок: фильм-сказка. А. Роу, Р. ЗахаровЮ. Файер, (Р. Захаров, Р. Стручкова, А. Лапаури, Е. Рябинкина, А.Радунский), БТ, 1960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Прокофьев С.С. Ромео и Джульетта: фильм-балет. Л. Арнштам, Л. Лавровский Г. Рождественский (Г.Уланова, Ю.Жданов, А. Ермолаев, С. Корень, А. Лапаури). БТ,1954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Римский-Корсаков Н.А.Садко. Ю. Симонов, Б. Покровский (В.Атлантов, Т.Милашкина, И.Архипова) БТ, 1980 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Лебединое озеро. Фильм серии «Мастера русского балета». Г. Раппапорт, К. Сергеев (Г. Уланова, Н. Дудинская, К. Сергеев, В. Баканов), 1953</w:t>
      </w:r>
    </w:p>
    <w:p w:rsidR="00802A2F" w:rsidRPr="00802A2F" w:rsidRDefault="00802A2F" w:rsidP="00802A2F">
      <w:pPr>
        <w:pStyle w:val="af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Спящая красавица: фильм-балет. К. Сергеев, М. Петипа (А.Сизова, Ю. Соло вьёв, И. Баженова, Н. Дудинская) Кировский театр, 1964</w:t>
      </w:r>
    </w:p>
    <w:p w:rsidR="00802A2F" w:rsidRDefault="00802A2F" w:rsidP="00802A2F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426592" w:rsidP="00426592">
      <w:pPr>
        <w:pStyle w:val="12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5.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Мультипликационные фильмы: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Адажио , Г. Бардин, 2000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Лебединое озеро. Оуэн Хёрли, США, 2003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Щелкунчик. Оуэн Херли, США, 2001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Волшебная флейта и Золото Рейна из </w:t>
      </w:r>
      <w:r w:rsidRPr="00426592">
        <w:rPr>
          <w:rFonts w:ascii="Times New Roman" w:hAnsi="Times New Roman" w:cs="Times New Roman"/>
          <w:sz w:val="26"/>
          <w:szCs w:val="26"/>
        </w:rPr>
        <w:t>Operavox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- мультопера 1995, Великобритания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Воображаемая опера, 1993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Шуман Р. Карнавал. Хореограф Фокин, 2008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Колыбельные мира. Реж. Е. Скворцова, 2005-2006 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Ночь перед рождеством. З. и М. Брунберг 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Г. Бабушкин, Экран, 1976,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 А. Каранович. Союзмультфильм, 1976,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Сьюзи Темплтон. Великобритания, 2006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Приключения лисички-плутовки. Яначек, 2003 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Сказки старого пианино (Моцарт, Шуман, Бетховен, Вивальди) 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Сеча при Керженце. Ю. Норнштейн. Созмультфильм, 1971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Снегур очка. Реж. Масленников,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Танцы кукол. И. Ковалевская. Созмультфильм, 1981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Чайковский. Детский альбом. И. Ковалевская</w:t>
      </w:r>
    </w:p>
    <w:p w:rsidR="00426592" w:rsidRPr="00426592" w:rsidRDefault="00426592" w:rsidP="00426592">
      <w:pPr>
        <w:pStyle w:val="af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Щелкунчик. </w:t>
      </w:r>
      <w:r w:rsidRPr="00426592">
        <w:rPr>
          <w:rFonts w:ascii="Times New Roman" w:hAnsi="Times New Roman" w:cs="Times New Roman"/>
          <w:sz w:val="26"/>
          <w:szCs w:val="26"/>
        </w:rPr>
        <w:t>Союзмультфильм.</w:t>
      </w:r>
    </w:p>
    <w:p w:rsidR="00802A2F" w:rsidRDefault="00802A2F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314B30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6.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>Аудиозаписи:</w:t>
      </w:r>
    </w:p>
    <w:p w:rsidR="00314B30" w:rsidRPr="00314B30" w:rsidRDefault="00694963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hyperlink r:id="rId10" w:history="1">
        <w:r w:rsidR="00314B30" w:rsidRPr="00314B30">
          <w:rPr>
            <w:rFonts w:ascii="Times New Roman" w:hAnsi="Times New Roman" w:cs="Times New Roman"/>
            <w:sz w:val="26"/>
            <w:szCs w:val="26"/>
            <w:lang w:val="ru-RU"/>
          </w:rPr>
          <w:t>Царева Н.А. Уроки госпожи Мелодии: Фонохрестомати</w:t>
        </w:r>
      </w:hyperlink>
      <w:r w:rsidR="00314B30"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и по предмету "Слушание музыки" для 1, 2, 3 классов ДМШ и школ искусств: 6 CD Формат файлов: wma. М.: Прэсто, 2007. 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Бах И.С. Маленькие прелюдии и фуги, Французские сюиты, Хорошо темперированный клавир, части 1 и 2. 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Вивальди А. Времена года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Гайдн Й. Сонаты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Гендель Г. Чакона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Глинка М.И. Камаринская, Руслан и Людмила, 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Григ Э. Лирические пьесы, Пер Гюнт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К.Дебюсси Детский уголок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Лядов А. Волшебное озеро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Моцарт В.А. Сонаты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Мусоргский М.П. Картинки с выставки, Ночь на Лысой горе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Прокофьев С.С. Детская музыка, Мимолётности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Римский-Корсаков Н.А. Шехеразада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Свиридов Г. Детский альбом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Сен-Санс К. Карнавал животных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Скарлатти Д. Сонаты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Чайковский П.И. Времена года, Детский альбом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Альбом для юношества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Шопен Ф. Вальсы, Мазурки, Полонезы, Прелюдии, Этюды.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Шостакович Д.Д. Детская тетрадь, Танцы кукол.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Карнавал</w:t>
      </w:r>
    </w:p>
    <w:p w:rsidR="00426592" w:rsidRPr="00314B30" w:rsidRDefault="00426592" w:rsidP="00314B30">
      <w:pPr>
        <w:pStyle w:val="afa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Бетховен Л. Сонаты </w:t>
      </w:r>
      <w:r w:rsidRPr="00314B30">
        <w:rPr>
          <w:rFonts w:ascii="Times New Roman" w:hAnsi="Times New Roman" w:cs="Times New Roman"/>
          <w:sz w:val="26"/>
          <w:szCs w:val="26"/>
        </w:rPr>
        <w:t>No</w:t>
      </w: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 1, 5, 8, 14. </w:t>
      </w:r>
    </w:p>
    <w:p w:rsidR="00426592" w:rsidRPr="00426592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077AEB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7.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Мультимедийные программы: 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программа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энциклопедия Соната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Учимся понимать музыку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Энциклопедия Кирилла и Мефодия, 2009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Алиса и Времена года, МедиаХауз, 2004,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Щелкунчик, Медиахауз, 2002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Волшебная флейта, Медиахауз, 2003</w:t>
      </w:r>
    </w:p>
    <w:p w:rsidR="00426592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802A2F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26592" w:rsidRPr="00802A2F" w:rsidSect="00ED7009">
      <w:pgSz w:w="11906" w:h="16838"/>
      <w:pgMar w:top="1134" w:right="567" w:bottom="85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63" w:rsidRDefault="00694963" w:rsidP="00EB18E3">
      <w:r>
        <w:separator/>
      </w:r>
    </w:p>
  </w:endnote>
  <w:endnote w:type="continuationSeparator" w:id="0">
    <w:p w:rsidR="00694963" w:rsidRDefault="00694963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81" w:rsidRDefault="00297F81" w:rsidP="006D0BE3">
    <w:pPr>
      <w:pStyle w:val="af4"/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6A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63" w:rsidRDefault="00694963" w:rsidP="00EB18E3">
      <w:r>
        <w:separator/>
      </w:r>
    </w:p>
  </w:footnote>
  <w:footnote w:type="continuationSeparator" w:id="0">
    <w:p w:rsidR="00694963" w:rsidRDefault="00694963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C5EA7"/>
    <w:multiLevelType w:val="multilevel"/>
    <w:tmpl w:val="D5D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57E7"/>
    <w:multiLevelType w:val="hybridMultilevel"/>
    <w:tmpl w:val="257A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B34"/>
    <w:multiLevelType w:val="hybridMultilevel"/>
    <w:tmpl w:val="A274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4E8"/>
    <w:multiLevelType w:val="hybridMultilevel"/>
    <w:tmpl w:val="9C8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1D44BC"/>
    <w:multiLevelType w:val="multilevel"/>
    <w:tmpl w:val="233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C0DFF"/>
    <w:multiLevelType w:val="hybridMultilevel"/>
    <w:tmpl w:val="20C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1ED8"/>
    <w:multiLevelType w:val="hybridMultilevel"/>
    <w:tmpl w:val="0172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6B49"/>
    <w:multiLevelType w:val="hybridMultilevel"/>
    <w:tmpl w:val="4BA4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1CC9"/>
    <w:multiLevelType w:val="multilevel"/>
    <w:tmpl w:val="087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8645C"/>
    <w:multiLevelType w:val="hybridMultilevel"/>
    <w:tmpl w:val="065A290C"/>
    <w:lvl w:ilvl="0" w:tplc="1B525E6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5489E"/>
    <w:multiLevelType w:val="hybridMultilevel"/>
    <w:tmpl w:val="49A23FE4"/>
    <w:lvl w:ilvl="0" w:tplc="DDF0C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54EC"/>
    <w:multiLevelType w:val="hybridMultilevel"/>
    <w:tmpl w:val="540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1F0A"/>
    <w:multiLevelType w:val="hybridMultilevel"/>
    <w:tmpl w:val="EA8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8"/>
  </w:num>
  <w:num w:numId="5">
    <w:abstractNumId w:val="23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22"/>
  </w:num>
  <w:num w:numId="11">
    <w:abstractNumId w:val="20"/>
  </w:num>
  <w:num w:numId="12">
    <w:abstractNumId w:val="13"/>
  </w:num>
  <w:num w:numId="13">
    <w:abstractNumId w:val="30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10"/>
  </w:num>
  <w:num w:numId="19">
    <w:abstractNumId w:val="25"/>
  </w:num>
  <w:num w:numId="20">
    <w:abstractNumId w:val="17"/>
  </w:num>
  <w:num w:numId="21">
    <w:abstractNumId w:val="14"/>
  </w:num>
  <w:num w:numId="22">
    <w:abstractNumId w:val="9"/>
  </w:num>
  <w:num w:numId="23">
    <w:abstractNumId w:val="1"/>
  </w:num>
  <w:num w:numId="24">
    <w:abstractNumId w:val="16"/>
  </w:num>
  <w:num w:numId="25">
    <w:abstractNumId w:val="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4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2"/>
    <w:rsid w:val="00002866"/>
    <w:rsid w:val="00003E5B"/>
    <w:rsid w:val="000130B5"/>
    <w:rsid w:val="00024A92"/>
    <w:rsid w:val="00032366"/>
    <w:rsid w:val="000364BC"/>
    <w:rsid w:val="000560AA"/>
    <w:rsid w:val="00066E27"/>
    <w:rsid w:val="00072D0A"/>
    <w:rsid w:val="0007385D"/>
    <w:rsid w:val="00077AEB"/>
    <w:rsid w:val="000952C3"/>
    <w:rsid w:val="000A1208"/>
    <w:rsid w:val="000A26C0"/>
    <w:rsid w:val="000A68ED"/>
    <w:rsid w:val="000B0DB9"/>
    <w:rsid w:val="000B1478"/>
    <w:rsid w:val="000C3E65"/>
    <w:rsid w:val="000D3ACA"/>
    <w:rsid w:val="000E3C85"/>
    <w:rsid w:val="000F2F00"/>
    <w:rsid w:val="0011162F"/>
    <w:rsid w:val="001118A5"/>
    <w:rsid w:val="001154C5"/>
    <w:rsid w:val="0014238C"/>
    <w:rsid w:val="00142909"/>
    <w:rsid w:val="00151190"/>
    <w:rsid w:val="0015148A"/>
    <w:rsid w:val="00153B76"/>
    <w:rsid w:val="00161E06"/>
    <w:rsid w:val="00161E4F"/>
    <w:rsid w:val="00182EB6"/>
    <w:rsid w:val="00193B7F"/>
    <w:rsid w:val="0019733E"/>
    <w:rsid w:val="00197C07"/>
    <w:rsid w:val="001C4DD5"/>
    <w:rsid w:val="001D0355"/>
    <w:rsid w:val="001D5BF2"/>
    <w:rsid w:val="001E1360"/>
    <w:rsid w:val="002028C1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12A8"/>
    <w:rsid w:val="00236E99"/>
    <w:rsid w:val="002418A0"/>
    <w:rsid w:val="002421F5"/>
    <w:rsid w:val="00245228"/>
    <w:rsid w:val="00256579"/>
    <w:rsid w:val="00260783"/>
    <w:rsid w:val="00294445"/>
    <w:rsid w:val="00297F81"/>
    <w:rsid w:val="002D335F"/>
    <w:rsid w:val="002E499B"/>
    <w:rsid w:val="002E7E52"/>
    <w:rsid w:val="002F4A1D"/>
    <w:rsid w:val="003023D4"/>
    <w:rsid w:val="00305BF3"/>
    <w:rsid w:val="00312E06"/>
    <w:rsid w:val="00314B30"/>
    <w:rsid w:val="003177E7"/>
    <w:rsid w:val="00324B48"/>
    <w:rsid w:val="00326B75"/>
    <w:rsid w:val="003320DF"/>
    <w:rsid w:val="0034070B"/>
    <w:rsid w:val="00343AA3"/>
    <w:rsid w:val="00344F3D"/>
    <w:rsid w:val="003538EB"/>
    <w:rsid w:val="00354525"/>
    <w:rsid w:val="00365AD4"/>
    <w:rsid w:val="00376E3F"/>
    <w:rsid w:val="003825B4"/>
    <w:rsid w:val="00385BB8"/>
    <w:rsid w:val="003876CC"/>
    <w:rsid w:val="00387D29"/>
    <w:rsid w:val="00394B9D"/>
    <w:rsid w:val="003A2CB3"/>
    <w:rsid w:val="003A7679"/>
    <w:rsid w:val="003B1843"/>
    <w:rsid w:val="003C0F94"/>
    <w:rsid w:val="003D2C55"/>
    <w:rsid w:val="003D32C7"/>
    <w:rsid w:val="003D6E28"/>
    <w:rsid w:val="003D736D"/>
    <w:rsid w:val="003E0FA8"/>
    <w:rsid w:val="003F24FC"/>
    <w:rsid w:val="004009A9"/>
    <w:rsid w:val="00402E15"/>
    <w:rsid w:val="004031AE"/>
    <w:rsid w:val="00403C1E"/>
    <w:rsid w:val="004201B1"/>
    <w:rsid w:val="00424D12"/>
    <w:rsid w:val="00426592"/>
    <w:rsid w:val="00427A7F"/>
    <w:rsid w:val="00430582"/>
    <w:rsid w:val="00431DB5"/>
    <w:rsid w:val="00454CEB"/>
    <w:rsid w:val="00457932"/>
    <w:rsid w:val="004614DE"/>
    <w:rsid w:val="004746A6"/>
    <w:rsid w:val="00475386"/>
    <w:rsid w:val="00475B85"/>
    <w:rsid w:val="00475C16"/>
    <w:rsid w:val="004762BC"/>
    <w:rsid w:val="004A5396"/>
    <w:rsid w:val="004B2517"/>
    <w:rsid w:val="004B331F"/>
    <w:rsid w:val="004B45C5"/>
    <w:rsid w:val="004C3125"/>
    <w:rsid w:val="004C4945"/>
    <w:rsid w:val="004C73FE"/>
    <w:rsid w:val="004D0805"/>
    <w:rsid w:val="004F35C6"/>
    <w:rsid w:val="00513424"/>
    <w:rsid w:val="00516E12"/>
    <w:rsid w:val="00523ECA"/>
    <w:rsid w:val="00532C95"/>
    <w:rsid w:val="00532FC6"/>
    <w:rsid w:val="00540C4B"/>
    <w:rsid w:val="0054422A"/>
    <w:rsid w:val="00552C28"/>
    <w:rsid w:val="005573F8"/>
    <w:rsid w:val="00563056"/>
    <w:rsid w:val="005666C8"/>
    <w:rsid w:val="00566C45"/>
    <w:rsid w:val="00574DB7"/>
    <w:rsid w:val="005770B4"/>
    <w:rsid w:val="005849BB"/>
    <w:rsid w:val="005949F0"/>
    <w:rsid w:val="005970FF"/>
    <w:rsid w:val="005A5072"/>
    <w:rsid w:val="005A59BE"/>
    <w:rsid w:val="005B2155"/>
    <w:rsid w:val="005B504A"/>
    <w:rsid w:val="005C1C30"/>
    <w:rsid w:val="005C2C88"/>
    <w:rsid w:val="005D568E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5674"/>
    <w:rsid w:val="0066673C"/>
    <w:rsid w:val="00683780"/>
    <w:rsid w:val="006859DC"/>
    <w:rsid w:val="006927BF"/>
    <w:rsid w:val="0069299E"/>
    <w:rsid w:val="006939A0"/>
    <w:rsid w:val="00694963"/>
    <w:rsid w:val="006A06F5"/>
    <w:rsid w:val="006A1BF3"/>
    <w:rsid w:val="006A2557"/>
    <w:rsid w:val="006A6884"/>
    <w:rsid w:val="006A7BCE"/>
    <w:rsid w:val="006C47CF"/>
    <w:rsid w:val="006C784E"/>
    <w:rsid w:val="006D0BE3"/>
    <w:rsid w:val="006D43A7"/>
    <w:rsid w:val="006E16EC"/>
    <w:rsid w:val="006E26B5"/>
    <w:rsid w:val="006E7E6B"/>
    <w:rsid w:val="00703A3C"/>
    <w:rsid w:val="00704B02"/>
    <w:rsid w:val="00707CBB"/>
    <w:rsid w:val="00712650"/>
    <w:rsid w:val="007155AA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3C4E"/>
    <w:rsid w:val="007E44B1"/>
    <w:rsid w:val="007E45DF"/>
    <w:rsid w:val="007F187C"/>
    <w:rsid w:val="007F2C9C"/>
    <w:rsid w:val="007F552A"/>
    <w:rsid w:val="00802A2F"/>
    <w:rsid w:val="00804304"/>
    <w:rsid w:val="008050A6"/>
    <w:rsid w:val="008067D2"/>
    <w:rsid w:val="00814C43"/>
    <w:rsid w:val="0081531C"/>
    <w:rsid w:val="00820E41"/>
    <w:rsid w:val="00835991"/>
    <w:rsid w:val="00835D76"/>
    <w:rsid w:val="008460C1"/>
    <w:rsid w:val="008552A1"/>
    <w:rsid w:val="00865500"/>
    <w:rsid w:val="00871827"/>
    <w:rsid w:val="00877C13"/>
    <w:rsid w:val="0088214E"/>
    <w:rsid w:val="00886C7F"/>
    <w:rsid w:val="008B02CD"/>
    <w:rsid w:val="008B2ADE"/>
    <w:rsid w:val="008C2569"/>
    <w:rsid w:val="008C7D60"/>
    <w:rsid w:val="008F0E51"/>
    <w:rsid w:val="008F236A"/>
    <w:rsid w:val="008F2A63"/>
    <w:rsid w:val="008F3704"/>
    <w:rsid w:val="008F67A2"/>
    <w:rsid w:val="0092243A"/>
    <w:rsid w:val="00927EC9"/>
    <w:rsid w:val="00933732"/>
    <w:rsid w:val="00935239"/>
    <w:rsid w:val="00941641"/>
    <w:rsid w:val="00964FE0"/>
    <w:rsid w:val="00970FC1"/>
    <w:rsid w:val="009834EB"/>
    <w:rsid w:val="0099559A"/>
    <w:rsid w:val="009979EF"/>
    <w:rsid w:val="009B3A20"/>
    <w:rsid w:val="009B3AE7"/>
    <w:rsid w:val="009B6044"/>
    <w:rsid w:val="009C6B13"/>
    <w:rsid w:val="009D53E8"/>
    <w:rsid w:val="009E043B"/>
    <w:rsid w:val="009E1BDE"/>
    <w:rsid w:val="009E5BC8"/>
    <w:rsid w:val="00A00183"/>
    <w:rsid w:val="00A131D1"/>
    <w:rsid w:val="00A27841"/>
    <w:rsid w:val="00A30EE1"/>
    <w:rsid w:val="00A3469A"/>
    <w:rsid w:val="00A433BB"/>
    <w:rsid w:val="00A45631"/>
    <w:rsid w:val="00A46FFB"/>
    <w:rsid w:val="00A50D6E"/>
    <w:rsid w:val="00A51FBD"/>
    <w:rsid w:val="00A57B9B"/>
    <w:rsid w:val="00A60070"/>
    <w:rsid w:val="00A65F0B"/>
    <w:rsid w:val="00A67090"/>
    <w:rsid w:val="00A67229"/>
    <w:rsid w:val="00A71EAF"/>
    <w:rsid w:val="00A7732D"/>
    <w:rsid w:val="00A8227F"/>
    <w:rsid w:val="00A87E78"/>
    <w:rsid w:val="00A9645B"/>
    <w:rsid w:val="00AB06A2"/>
    <w:rsid w:val="00AC097B"/>
    <w:rsid w:val="00AC1845"/>
    <w:rsid w:val="00AC2C3E"/>
    <w:rsid w:val="00AC6021"/>
    <w:rsid w:val="00AD126F"/>
    <w:rsid w:val="00AF3554"/>
    <w:rsid w:val="00AF5F71"/>
    <w:rsid w:val="00B12E71"/>
    <w:rsid w:val="00B15646"/>
    <w:rsid w:val="00B33EF9"/>
    <w:rsid w:val="00B350A4"/>
    <w:rsid w:val="00B3714E"/>
    <w:rsid w:val="00B50E9F"/>
    <w:rsid w:val="00B56745"/>
    <w:rsid w:val="00B7423E"/>
    <w:rsid w:val="00B805A6"/>
    <w:rsid w:val="00B94AC0"/>
    <w:rsid w:val="00B963DC"/>
    <w:rsid w:val="00B976D8"/>
    <w:rsid w:val="00BA04AC"/>
    <w:rsid w:val="00BB231E"/>
    <w:rsid w:val="00BB272D"/>
    <w:rsid w:val="00BB2E9A"/>
    <w:rsid w:val="00BC207F"/>
    <w:rsid w:val="00BD1027"/>
    <w:rsid w:val="00BE73B7"/>
    <w:rsid w:val="00C0169B"/>
    <w:rsid w:val="00C148B2"/>
    <w:rsid w:val="00C40D74"/>
    <w:rsid w:val="00C53333"/>
    <w:rsid w:val="00C62042"/>
    <w:rsid w:val="00C66EB7"/>
    <w:rsid w:val="00C71F1B"/>
    <w:rsid w:val="00C732DF"/>
    <w:rsid w:val="00C73854"/>
    <w:rsid w:val="00C73B10"/>
    <w:rsid w:val="00C76642"/>
    <w:rsid w:val="00C77B62"/>
    <w:rsid w:val="00C80AA1"/>
    <w:rsid w:val="00C81EBF"/>
    <w:rsid w:val="00C91017"/>
    <w:rsid w:val="00C92F1E"/>
    <w:rsid w:val="00C9656E"/>
    <w:rsid w:val="00CA2885"/>
    <w:rsid w:val="00CA49D1"/>
    <w:rsid w:val="00CC7613"/>
    <w:rsid w:val="00CD6CFF"/>
    <w:rsid w:val="00CD7CEA"/>
    <w:rsid w:val="00CE22E5"/>
    <w:rsid w:val="00CE4078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52996"/>
    <w:rsid w:val="00D627C1"/>
    <w:rsid w:val="00D7074A"/>
    <w:rsid w:val="00D716D5"/>
    <w:rsid w:val="00D8086D"/>
    <w:rsid w:val="00D8392D"/>
    <w:rsid w:val="00D9725B"/>
    <w:rsid w:val="00DA1D86"/>
    <w:rsid w:val="00DA2164"/>
    <w:rsid w:val="00DA72EC"/>
    <w:rsid w:val="00DB34CD"/>
    <w:rsid w:val="00DB48C9"/>
    <w:rsid w:val="00DC02A1"/>
    <w:rsid w:val="00DF7A6B"/>
    <w:rsid w:val="00E00EB5"/>
    <w:rsid w:val="00E02FAD"/>
    <w:rsid w:val="00E03DAC"/>
    <w:rsid w:val="00E07EB5"/>
    <w:rsid w:val="00E11B05"/>
    <w:rsid w:val="00E1226B"/>
    <w:rsid w:val="00E4365F"/>
    <w:rsid w:val="00E5446E"/>
    <w:rsid w:val="00E55468"/>
    <w:rsid w:val="00E70D22"/>
    <w:rsid w:val="00E7482A"/>
    <w:rsid w:val="00E9044B"/>
    <w:rsid w:val="00E91B68"/>
    <w:rsid w:val="00EA3BDF"/>
    <w:rsid w:val="00EB0EBE"/>
    <w:rsid w:val="00EB18E3"/>
    <w:rsid w:val="00EB214F"/>
    <w:rsid w:val="00EC63D8"/>
    <w:rsid w:val="00ED7009"/>
    <w:rsid w:val="00EE68BD"/>
    <w:rsid w:val="00EF3284"/>
    <w:rsid w:val="00EF5DB8"/>
    <w:rsid w:val="00F02AC9"/>
    <w:rsid w:val="00F031CF"/>
    <w:rsid w:val="00F0397B"/>
    <w:rsid w:val="00F03C31"/>
    <w:rsid w:val="00F2051E"/>
    <w:rsid w:val="00F222E1"/>
    <w:rsid w:val="00F24622"/>
    <w:rsid w:val="00F34425"/>
    <w:rsid w:val="00F37DF9"/>
    <w:rsid w:val="00F42365"/>
    <w:rsid w:val="00F7153D"/>
    <w:rsid w:val="00F730EC"/>
    <w:rsid w:val="00F75AE4"/>
    <w:rsid w:val="00FB0600"/>
    <w:rsid w:val="00FB3054"/>
    <w:rsid w:val="00FC0A6E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F3A3D"/>
  <w15:docId w15:val="{2D3A71DC-51C3-4657-B110-998A1FE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Times New Roman"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Times New Roman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30">
    <w:name w:val="Заголовок 3 Знак"/>
    <w:link w:val="3"/>
    <w:semiHidden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semiHidden/>
    <w:rsid w:val="00DA72EC"/>
    <w:rPr>
      <w:rFonts w:ascii="Franklin Gothic Book" w:hAnsi="Franklin Gothic Book" w:cs="Franklin Gothic Book"/>
      <w:color w:val="4F81BD"/>
    </w:rPr>
  </w:style>
  <w:style w:type="character" w:customStyle="1" w:styleId="60">
    <w:name w:val="Заголовок 6 Знак"/>
    <w:link w:val="6"/>
    <w:semiHidden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70">
    <w:name w:val="Заголовок 7 Знак"/>
    <w:link w:val="7"/>
    <w:semiHidden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Times New Roman"/>
      <w:sz w:val="31"/>
      <w:szCs w:val="20"/>
    </w:rPr>
  </w:style>
  <w:style w:type="character" w:customStyle="1" w:styleId="BodyTextChar1">
    <w:name w:val="Body Text Char1"/>
    <w:semiHidden/>
    <w:rsid w:val="00197C07"/>
    <w:rPr>
      <w:rFonts w:cs="Arial"/>
      <w:lang w:val="en-US" w:eastAsia="en-US"/>
    </w:rPr>
  </w:style>
  <w:style w:type="character" w:customStyle="1" w:styleId="a4">
    <w:name w:val="Основной текст Знак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rsid w:val="00DA72EC"/>
    <w:pPr>
      <w:ind w:left="720"/>
    </w:pPr>
  </w:style>
  <w:style w:type="paragraph" w:customStyle="1" w:styleId="Body1">
    <w:name w:val="Body 1"/>
    <w:link w:val="Body10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5">
    <w:name w:val="Table Grid"/>
    <w:basedOn w:val="a1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1"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Курсив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6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Без интервала1"/>
    <w:basedOn w:val="a"/>
    <w:link w:val="NoSpacingChar"/>
    <w:rsid w:val="00DA72EC"/>
    <w:pPr>
      <w:ind w:firstLine="0"/>
    </w:pPr>
    <w:rPr>
      <w:rFonts w:cs="Times New Roman"/>
      <w:sz w:val="20"/>
      <w:szCs w:val="20"/>
    </w:rPr>
  </w:style>
  <w:style w:type="paragraph" w:styleId="a8">
    <w:name w:val="caption"/>
    <w:basedOn w:val="a"/>
    <w:next w:val="a"/>
    <w:qFormat/>
    <w:rsid w:val="00DA72EC"/>
    <w:rPr>
      <w:b/>
      <w:bCs/>
      <w:sz w:val="18"/>
      <w:szCs w:val="18"/>
    </w:rPr>
  </w:style>
  <w:style w:type="paragraph" w:styleId="a9">
    <w:name w:val="Title"/>
    <w:basedOn w:val="a"/>
    <w:next w:val="a"/>
    <w:link w:val="aa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Times New Roman"/>
      <w:i/>
      <w:iCs/>
      <w:color w:val="243F60"/>
      <w:sz w:val="60"/>
      <w:szCs w:val="60"/>
    </w:rPr>
  </w:style>
  <w:style w:type="character" w:customStyle="1" w:styleId="aa">
    <w:name w:val="Заголовок Знак"/>
    <w:link w:val="a9"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ab">
    <w:name w:val="Subtitle"/>
    <w:basedOn w:val="a"/>
    <w:next w:val="a"/>
    <w:link w:val="ac"/>
    <w:qFormat/>
    <w:rsid w:val="00DA72EC"/>
    <w:pPr>
      <w:spacing w:before="200" w:after="900"/>
      <w:ind w:firstLine="0"/>
      <w:jc w:val="right"/>
    </w:pPr>
    <w:rPr>
      <w:rFonts w:cs="Times New Roman"/>
      <w:i/>
      <w:iCs/>
      <w:sz w:val="24"/>
      <w:szCs w:val="24"/>
    </w:rPr>
  </w:style>
  <w:style w:type="character" w:customStyle="1" w:styleId="ac">
    <w:name w:val="Подзаголовок Знак"/>
    <w:link w:val="ab"/>
    <w:rsid w:val="00DA72EC"/>
    <w:rPr>
      <w:rFonts w:ascii="Arial" w:cs="Arial"/>
      <w:i/>
      <w:iCs/>
      <w:sz w:val="24"/>
      <w:szCs w:val="24"/>
    </w:rPr>
  </w:style>
  <w:style w:type="character" w:styleId="ad">
    <w:name w:val="Strong"/>
    <w:qFormat/>
    <w:rsid w:val="00DA72EC"/>
    <w:rPr>
      <w:rFonts w:cs="Times New Roman"/>
      <w:b/>
      <w:bCs/>
      <w:spacing w:val="0"/>
    </w:rPr>
  </w:style>
  <w:style w:type="character" w:styleId="ae">
    <w:name w:val="Emphasis"/>
    <w:qFormat/>
    <w:rsid w:val="00DA72EC"/>
    <w:rPr>
      <w:rFonts w:cs="Times New Roman"/>
      <w:b/>
      <w:bCs/>
      <w:i/>
      <w:iCs/>
      <w:color w:val="5A5A5A"/>
    </w:rPr>
  </w:style>
  <w:style w:type="character" w:customStyle="1" w:styleId="NoSpacingChar">
    <w:name w:val="No Spacing Char"/>
    <w:link w:val="13"/>
    <w:rsid w:val="00DA72EC"/>
    <w:rPr>
      <w:rFonts w:cs="Times New Roman"/>
    </w:rPr>
  </w:style>
  <w:style w:type="paragraph" w:customStyle="1" w:styleId="21">
    <w:name w:val="Цитата 21"/>
    <w:basedOn w:val="a"/>
    <w:next w:val="a"/>
    <w:link w:val="QuoteChar"/>
    <w:rsid w:val="00DA72EC"/>
    <w:rPr>
      <w:rFonts w:ascii="Franklin Gothic Book" w:hAnsi="Franklin Gothic Book" w:cs="Times New Roman"/>
      <w:i/>
      <w:iCs/>
      <w:color w:val="5A5A5A"/>
      <w:sz w:val="20"/>
      <w:szCs w:val="20"/>
    </w:rPr>
  </w:style>
  <w:style w:type="character" w:customStyle="1" w:styleId="QuoteChar">
    <w:name w:val="Quote Char"/>
    <w:link w:val="21"/>
    <w:rsid w:val="00DA72EC"/>
    <w:rPr>
      <w:rFonts w:ascii="Franklin Gothic Book" w:hAnsi="Franklin Gothic Book" w:cs="Franklin Gothic Book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DA72E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A72E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A72E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A72E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rsid w:val="00DA72EC"/>
    <w:pPr>
      <w:outlineLvl w:val="9"/>
    </w:pPr>
  </w:style>
  <w:style w:type="paragraph" w:styleId="af">
    <w:name w:val="footnote text"/>
    <w:basedOn w:val="a"/>
    <w:link w:val="af0"/>
    <w:semiHidden/>
    <w:rsid w:val="00EB18E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EB18E3"/>
    <w:rPr>
      <w:rFonts w:cs="Times New Roman"/>
      <w:sz w:val="20"/>
      <w:szCs w:val="20"/>
    </w:rPr>
  </w:style>
  <w:style w:type="character" w:styleId="af1">
    <w:name w:val="footnote reference"/>
    <w:semiHidden/>
    <w:rsid w:val="00EB18E3"/>
    <w:rPr>
      <w:rFonts w:cs="Times New Roman"/>
      <w:vertAlign w:val="superscript"/>
    </w:rPr>
  </w:style>
  <w:style w:type="paragraph" w:styleId="af2">
    <w:name w:val="header"/>
    <w:basedOn w:val="a"/>
    <w:link w:val="af3"/>
    <w:semiHidden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link w:val="af2"/>
    <w:semiHidden/>
    <w:rsid w:val="00EA3BDF"/>
    <w:rPr>
      <w:rFonts w:cs="Times New Roman"/>
    </w:rPr>
  </w:style>
  <w:style w:type="paragraph" w:styleId="af4">
    <w:name w:val="footer"/>
    <w:basedOn w:val="a"/>
    <w:link w:val="af5"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link w:val="af4"/>
    <w:rsid w:val="00EA3BDF"/>
    <w:rPr>
      <w:rFonts w:cs="Times New Roman"/>
    </w:rPr>
  </w:style>
  <w:style w:type="character" w:customStyle="1" w:styleId="af6">
    <w:name w:val="Сноска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b">
    <w:name w:val="Сетка таблицы1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305BF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8">
    <w:name w:val="Текст выноски Знак"/>
    <w:link w:val="af7"/>
    <w:semiHidden/>
    <w:rsid w:val="00305BF3"/>
    <w:rPr>
      <w:rFonts w:ascii="Tahoma" w:hAnsi="Tahoma" w:cs="Tahoma"/>
      <w:sz w:val="16"/>
      <w:szCs w:val="16"/>
    </w:rPr>
  </w:style>
  <w:style w:type="paragraph" w:customStyle="1" w:styleId="1c">
    <w:name w:val="Текст1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d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e">
    <w:name w:val="Без интервала1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2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  <w:style w:type="paragraph" w:customStyle="1" w:styleId="1f">
    <w:name w:val="Основной текст с отступом1"/>
    <w:basedOn w:val="a"/>
    <w:link w:val="BodyTextIndentChar"/>
    <w:semiHidden/>
    <w:rsid w:val="00B3714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link w:val="1f"/>
    <w:semiHidden/>
    <w:rsid w:val="00B3714E"/>
    <w:rPr>
      <w:rFonts w:cs="Times New Roman"/>
    </w:rPr>
  </w:style>
  <w:style w:type="character" w:customStyle="1" w:styleId="Body10">
    <w:name w:val="Body 1 Знак"/>
    <w:link w:val="Body1"/>
    <w:locked/>
    <w:rsid w:val="00003E5B"/>
    <w:rPr>
      <w:rFonts w:ascii="Helvetica" w:hAnsi="Helvetica" w:cs="Helvetica"/>
      <w:color w:val="000000"/>
      <w:sz w:val="24"/>
      <w:szCs w:val="24"/>
      <w:lang w:val="en-US"/>
    </w:rPr>
  </w:style>
  <w:style w:type="character" w:styleId="af9">
    <w:name w:val="Hyperlink"/>
    <w:basedOn w:val="a0"/>
    <w:uiPriority w:val="99"/>
    <w:semiHidden/>
    <w:unhideWhenUsed/>
    <w:rsid w:val="00C76642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34070B"/>
    <w:pPr>
      <w:ind w:left="720"/>
      <w:contextualSpacing/>
    </w:pPr>
  </w:style>
  <w:style w:type="paragraph" w:styleId="afb">
    <w:name w:val="Normal (Web)"/>
    <w:aliases w:val="Обычный (Web)"/>
    <w:basedOn w:val="a"/>
    <w:qFormat/>
    <w:rsid w:val="00314B30"/>
    <w:pPr>
      <w:overflowPunct w:val="0"/>
      <w:autoSpaceDE w:val="0"/>
      <w:autoSpaceDN w:val="0"/>
      <w:adjustRightInd w:val="0"/>
      <w:spacing w:before="100" w:after="100" w:line="240" w:lineRule="auto"/>
      <w:ind w:firstLine="0"/>
    </w:pPr>
    <w:rPr>
      <w:rFonts w:ascii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3A2CB3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/109402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6D97-4D39-496B-A641-D28B238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54131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Наталья</dc:creator>
  <cp:lastModifiedBy>Vit</cp:lastModifiedBy>
  <cp:revision>4</cp:revision>
  <cp:lastPrinted>2012-11-24T03:54:00Z</cp:lastPrinted>
  <dcterms:created xsi:type="dcterms:W3CDTF">2024-01-10T08:52:00Z</dcterms:created>
  <dcterms:modified xsi:type="dcterms:W3CDTF">2024-01-13T06:27:00Z</dcterms:modified>
</cp:coreProperties>
</file>